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76" w:rsidRPr="009B1D76" w:rsidRDefault="009B1D76" w:rsidP="009B1D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76">
        <w:rPr>
          <w:rFonts w:ascii="Times New Roman" w:hAnsi="Times New Roman" w:cs="Times New Roman"/>
          <w:b/>
          <w:sz w:val="28"/>
          <w:szCs w:val="28"/>
        </w:rPr>
        <w:t>«Знакомство детей дошкольного возраста с декоративно-прикладным  искусством</w:t>
      </w:r>
      <w:proofErr w:type="gramStart"/>
      <w:r w:rsidRPr="009B1D76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наиболее ярким особенностям народного прикладного искусства следует отнести необыкновенно меткие, продуманные и правдивые характеристики конкретного образа, переданного в большой выразительности, прием форма, в которую вкладывает народный мастер свой замысел, всегда предельно лаконична. Все второстепенное отбрасывается, уступая место главному, которое выявляется особенно четко. Такая художественная трактовка образа в народном искусстве делает его особенно понятным и доступным для восприятия.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Другой характерной особенностью произведений народного прикладного искусства является красочность и декоративность. Смелые, часто контрастные цветовые сочетания, отличают произведения народного мастера, делают их необыкновенно привлекательными.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Исследователь русского прикладного искусства М.Н. Каменская отмечает, что в декоративно-прикладном искусстве народных мастеров четко выделяются 2 вида изображений – сюжетные и орнаментальные. Среди сюжетных изображений следует, прежде всего, отметить изображения животных и птиц. Часто эти образы имели символическое значение. Лев, барс и орел символизировали силу, власть, сокол олицетворял собой смелость и отвагу, изображения молодой девушки олицетворяли весну и т.д. Помимо символических образов, большое распространение получили и сказочные образы: птица сирин, кентавр – </w:t>
      </w:r>
      <w:proofErr w:type="spellStart"/>
      <w:r>
        <w:rPr>
          <w:rStyle w:val="c0"/>
          <w:color w:val="000000"/>
          <w:sz w:val="28"/>
          <w:szCs w:val="28"/>
        </w:rPr>
        <w:t>получеловек-полузверь</w:t>
      </w:r>
      <w:proofErr w:type="spellEnd"/>
      <w:r>
        <w:rPr>
          <w:rStyle w:val="c0"/>
          <w:color w:val="000000"/>
          <w:sz w:val="28"/>
          <w:szCs w:val="28"/>
        </w:rPr>
        <w:t>, единорог – конь с рогом во лбу, крылатый зверь – гриф, и т.д. Созданные народной фантазией, они встречаются во всех видах народного искусства на протяжении многих веков. Имея в основе образы живой природы, эти изображения, в то же время, сохраняли черты народной условности.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Большого развития в народном прикладном искусстве достигает орнамент. Орнамент – это преднамеренно созданный узор, элементы которого ритмично повторяются. Основным свойством орнамента является ритм. </w:t>
      </w:r>
      <w:r>
        <w:rPr>
          <w:rStyle w:val="c0"/>
          <w:color w:val="000000"/>
          <w:sz w:val="28"/>
          <w:szCs w:val="28"/>
        </w:rPr>
        <w:lastRenderedPageBreak/>
        <w:t xml:space="preserve">Ритм–это определенная упорядоченность </w:t>
      </w:r>
      <w:proofErr w:type="spellStart"/>
      <w:r>
        <w:rPr>
          <w:rStyle w:val="c0"/>
          <w:color w:val="000000"/>
          <w:sz w:val="28"/>
          <w:szCs w:val="28"/>
        </w:rPr>
        <w:t>однохарактерных</w:t>
      </w:r>
      <w:proofErr w:type="spellEnd"/>
      <w:r>
        <w:rPr>
          <w:rStyle w:val="c0"/>
          <w:color w:val="000000"/>
          <w:sz w:val="28"/>
          <w:szCs w:val="28"/>
        </w:rPr>
        <w:t xml:space="preserve"> элементов. Ритм орнамента может быть простым и сложным. Ритм рассматривается как элемент композиции, своеобразное организующее начало.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Орнамент состоит главным образом из многообразных растительных форм, в которые нередко включаются изображения животных и птиц. Растительные орнаменты декоративно условны. Свободно заполняя поверхность предметов и изделий, орнамент почти не оставляет, как правило, фона. Наряду с растительным орнаментом встречается и </w:t>
      </w:r>
      <w:proofErr w:type="gramStart"/>
      <w:r>
        <w:rPr>
          <w:rStyle w:val="c0"/>
          <w:color w:val="000000"/>
          <w:sz w:val="28"/>
          <w:szCs w:val="28"/>
        </w:rPr>
        <w:t>геометрический</w:t>
      </w:r>
      <w:proofErr w:type="gramEnd"/>
      <w:r>
        <w:rPr>
          <w:rStyle w:val="c0"/>
          <w:color w:val="000000"/>
          <w:sz w:val="28"/>
          <w:szCs w:val="28"/>
        </w:rPr>
        <w:t>. Простейшие геометрические формы в виде концентрических кругов, ромбов, розеток, звезд, переплетающиеся между собой в разнообразных вариантах, распространяются во всех видах ДПИ. Следует подчеркнуть, что отдельные элементы геометрического орнамента имеют глубокие исторические корни. Они пришли в народное искусство от славян – язычников. Обожествляя явления природы, славяне отразили свои языческие представления и в искусстве. Например, солнце они изображали в виде круга, розетки или ромба. Впоследствии, потеряв свой первоначальный языческий смысл, эти традиционные формы вошли в геометрический орнамент и получили в нем широкое распространение. В орнамент этого типа включались и геометризированные женские фигуры и фигуры всадников. В прошлом, они видимо олицетворяли богиню земли и охраняющих ее всадников. Потеряв свое культурное значение, эти образы вошли в народный орнамент как привычные элементы.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Существенным в орнаменте является цвет. Народные мастера хорошо знали о воздействии цвета на психику человека. Они учитывали, что с тем или иным цветом в сознании человека нередко ассоциируются определенные явления, конкретные настроения и переживания. Народные умельцы в цветовом решении отдают предпочтение красному цвету. Именно с ним связываются представления о радости, веселье, торжестве и счастье. Он вызывает в нашем сознании ассоциации с солнцем, источником всего живого на Земле.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Декоративность, выразительность цвета и пластики, узорчатость орнамента, разнообразие фактур материалов – вот характерные особенности работ народного прикладного искусства, которые созвучны эстетическому чувству, восприятию и пониманию детьми. Как в произведениях народного искусства, так и в детских работах все радостно и красочно. И там, и здесь жизнь воспринимается и изображается в приподнятых, мажорных нотах.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Образы фантастических птиц, животных и растений, изображенные на предметах ДПИ воспринимаются детьми, прежде всего, как сказочные, и вместе с тем, они узнают в них знакомых им в жизни птиц и растений, потому что даже зрительное воплощение вещей, птицы сирена, русалки «</w:t>
      </w:r>
      <w:proofErr w:type="spellStart"/>
      <w:r>
        <w:rPr>
          <w:rStyle w:val="c0"/>
          <w:color w:val="000000"/>
          <w:sz w:val="28"/>
          <w:szCs w:val="28"/>
        </w:rPr>
        <w:t>Берегини</w:t>
      </w:r>
      <w:proofErr w:type="spellEnd"/>
      <w:r>
        <w:rPr>
          <w:rStyle w:val="c0"/>
          <w:color w:val="000000"/>
          <w:sz w:val="28"/>
          <w:szCs w:val="28"/>
        </w:rPr>
        <w:t>», единорога «лютого зверя», грифа, мастер строил из сочетаний близких и понятных ему фигур человека, птиц, животных, рыб.</w:t>
      </w:r>
      <w:proofErr w:type="gramEnd"/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Встреча с красочной птицей, изображенной на прялке, со стремительным глиняным конем, разметавшим по ветру свою гриву, с узорчатостью орнамента на ткани, со сверкающей полевой керамикой может явиться для детей благодатным материалом, развивающим их фантазию.</w:t>
      </w:r>
      <w:proofErr w:type="gramEnd"/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ДПИ является источником творческой деятельности. Художественные достоинства произведений, </w:t>
      </w:r>
      <w:proofErr w:type="gramStart"/>
      <w:r>
        <w:rPr>
          <w:rStyle w:val="c0"/>
          <w:color w:val="000000"/>
          <w:sz w:val="28"/>
          <w:szCs w:val="28"/>
        </w:rPr>
        <w:t>тщательная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выверенность</w:t>
      </w:r>
      <w:proofErr w:type="spellEnd"/>
      <w:r>
        <w:rPr>
          <w:rStyle w:val="c0"/>
          <w:color w:val="000000"/>
          <w:sz w:val="28"/>
          <w:szCs w:val="28"/>
        </w:rPr>
        <w:t xml:space="preserve"> форм и содержания орнаментальных композиций заставляет нас постоянно искать и находить в ДПИ яркие и доступные образы для применения их в практике эстетического и нравственного формирования личности дошкольника.      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Отбирая мотивы народных росписей и орнаментов для воспроизведения их в детских работах, учитывается доступность техники изображения и степень выразительности образов в узорах.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Выполняя работы по мотивам народного орнамента, дети учатся понимать принципы художественного обобщения, познают приемы творческих импровизированных декоративных образов, учатся видеть в орнаментах комбинации цветов, сопоставлять формы, величины, положение элементов на плоскости предмета.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</w:rPr>
      </w:pP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c0"/>
          <w:color w:val="000000"/>
          <w:sz w:val="28"/>
          <w:szCs w:val="28"/>
        </w:rPr>
        <w:lastRenderedPageBreak/>
        <w:t>Детей старшего дошкольного возраста знакомят с разными видами народного искусства, учатся различать их по содержанию материала, средствам выразительности, характерным признакам.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течение года воспитатель отбирает несколько видов народного орнамента, чтобы показать детям геометрические орнаменты, учитывая наличие предметов ДПИ в дошкольном учреждении, а также наглядный материал: репродукции, открытки, слайды, </w:t>
      </w:r>
      <w:proofErr w:type="spellStart"/>
      <w:r>
        <w:rPr>
          <w:rStyle w:val="c0"/>
          <w:color w:val="000000"/>
          <w:sz w:val="28"/>
          <w:szCs w:val="28"/>
        </w:rPr>
        <w:t>диа</w:t>
      </w:r>
      <w:proofErr w:type="spellEnd"/>
      <w:r>
        <w:rPr>
          <w:rStyle w:val="c0"/>
          <w:color w:val="000000"/>
          <w:sz w:val="28"/>
          <w:szCs w:val="28"/>
        </w:rPr>
        <w:t>- и видеофильмы. Начинает с рассматривания предметов, с которыми дети знакомились в предыдущей группе. Это положительно влияет на эмоциональное восприятие детей. Кроме того, восприятие знакомых предметов проходит на новом уровне, выделяя общее, дети замечают то, на что раньше не обращали внимание.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геометрическом орнаменте выделяют знакомые элементы и их украшения. Уделяется внимание закономерностям цвета и чередованию элементов, ритмичности, построению симметричного узора. Важно показать геометрические элементы, которые входят в изображение растительных элементов – ягод, цветов, листьев. Соединяя круги, овалы, черточки, мастер создает необычные цветы, листья, ягоды, не копируя при этом окружающую природу.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занятиях детей знакомят сначала с одним видом ДПИ, а затем с 2-3 видами в сравнении. Важно показать общий образ народных игрушек и их характерное различие, учить детей по одному-двум признакам узнавать знакомые виды.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занятиях дети рассматривают предметы ДПИ и их изображения, репродукции, открытки. Воспитатель знакомит детей с народным промыслом, дает некоторые сведения о нем – название, его местонахождение, определяет вместе с детьми содержание и назначение предметов. В целях эмоционального воспитания рассматривание предметов сопровождается художественным словом – </w:t>
      </w:r>
      <w:proofErr w:type="spellStart"/>
      <w:r>
        <w:rPr>
          <w:rStyle w:val="c0"/>
          <w:color w:val="000000"/>
          <w:sz w:val="28"/>
          <w:szCs w:val="28"/>
        </w:rPr>
        <w:t>потешками</w:t>
      </w:r>
      <w:proofErr w:type="spellEnd"/>
      <w:r>
        <w:rPr>
          <w:rStyle w:val="c0"/>
          <w:color w:val="000000"/>
          <w:sz w:val="28"/>
          <w:szCs w:val="28"/>
        </w:rPr>
        <w:t xml:space="preserve">, прибаутками, образными словами, которые используют народные мастера, звучанием народной музыки, песен, например: «Коровушки не простые – глиняные, </w:t>
      </w:r>
      <w:r>
        <w:rPr>
          <w:rStyle w:val="c0"/>
          <w:color w:val="000000"/>
          <w:sz w:val="28"/>
          <w:szCs w:val="28"/>
        </w:rPr>
        <w:lastRenderedPageBreak/>
        <w:t>расписные</w:t>
      </w:r>
      <w:proofErr w:type="gramStart"/>
      <w:r>
        <w:rPr>
          <w:rStyle w:val="c0"/>
          <w:color w:val="000000"/>
          <w:sz w:val="28"/>
          <w:szCs w:val="28"/>
        </w:rPr>
        <w:t>»(</w:t>
      </w:r>
      <w:proofErr w:type="spellStart"/>
      <w:proofErr w:type="gramEnd"/>
      <w:r>
        <w:rPr>
          <w:rStyle w:val="c0"/>
          <w:color w:val="000000"/>
          <w:sz w:val="28"/>
          <w:szCs w:val="28"/>
        </w:rPr>
        <w:t>Филимоновская</w:t>
      </w:r>
      <w:proofErr w:type="spellEnd"/>
      <w:r>
        <w:rPr>
          <w:rStyle w:val="c0"/>
          <w:color w:val="000000"/>
          <w:sz w:val="28"/>
          <w:szCs w:val="28"/>
        </w:rPr>
        <w:t xml:space="preserve"> игрушка), «Барыни красивы, да беда – спесивы»(</w:t>
      </w:r>
      <w:proofErr w:type="spellStart"/>
      <w:r>
        <w:rPr>
          <w:rStyle w:val="c0"/>
          <w:color w:val="000000"/>
          <w:sz w:val="28"/>
          <w:szCs w:val="28"/>
        </w:rPr>
        <w:t>Каргопольская</w:t>
      </w:r>
      <w:proofErr w:type="spellEnd"/>
      <w:r>
        <w:rPr>
          <w:rStyle w:val="c0"/>
          <w:color w:val="000000"/>
          <w:sz w:val="28"/>
          <w:szCs w:val="28"/>
        </w:rPr>
        <w:t xml:space="preserve"> игрушка),и т.д.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Разная организация занятий, использование наглядного материала, художественного слова, музыки, сделают эти занятия живыми и интересными. Это экскурсия в сказку и встреча с разными видами искусства.</w:t>
      </w:r>
    </w:p>
    <w:p w:rsidR="00C2753C" w:rsidRDefault="00C2753C" w:rsidP="00C2753C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занятиях продолжается обучение рассматриванию предметов искусства в зависимости от задач по рисованию, лепке. </w:t>
      </w:r>
      <w:proofErr w:type="gramStart"/>
      <w:r>
        <w:rPr>
          <w:rStyle w:val="c0"/>
          <w:color w:val="000000"/>
          <w:sz w:val="28"/>
          <w:szCs w:val="28"/>
        </w:rPr>
        <w:t>Знакомя детей с одним из видов народного искусства выделяют некоторые приемы</w:t>
      </w:r>
      <w:proofErr w:type="gramEnd"/>
      <w:r>
        <w:rPr>
          <w:rStyle w:val="c0"/>
          <w:color w:val="000000"/>
          <w:sz w:val="28"/>
          <w:szCs w:val="28"/>
        </w:rPr>
        <w:t>, доступные детям 5-6 лет: обобщенные способы лепки, быстрое выполнение отдельных элементов и скоропись, заполнение пространства листа в определенной последовательности, выполняя сначала одинаковые элементы, затем остальные, потом украшения и т.д. Ритмичное заполнение формы одним цветом позволяет ребенку более четко выполнять элементы, при этом вырабатываются навыки и темп рисования без пауз.</w:t>
      </w:r>
    </w:p>
    <w:p w:rsidR="00C2753C" w:rsidRPr="00C2753C" w:rsidRDefault="00C2753C" w:rsidP="00C2753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3C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Таким образом, знакомство детей с ДПИ позволяет показать особенности и традиции каждого вида, вариативность узоров, некоторые приемы мастеров и побуждает желание и навыки в создании композиции, развить творческие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способности.</w:t>
      </w:r>
    </w:p>
    <w:p w:rsidR="00C2753C" w:rsidRPr="00C2753C" w:rsidRDefault="00C2753C" w:rsidP="00C275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53C" w:rsidRDefault="00C2753C" w:rsidP="009F79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C31" w:rsidRDefault="00116C31"/>
    <w:sectPr w:rsidR="00116C31" w:rsidSect="0011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9E9"/>
    <w:rsid w:val="00116C31"/>
    <w:rsid w:val="003639D9"/>
    <w:rsid w:val="004E5141"/>
    <w:rsid w:val="00766A9E"/>
    <w:rsid w:val="009B1D76"/>
    <w:rsid w:val="009F79E9"/>
    <w:rsid w:val="00A50D94"/>
    <w:rsid w:val="00B95D4A"/>
    <w:rsid w:val="00C2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link w:val="10"/>
    <w:uiPriority w:val="9"/>
    <w:qFormat/>
    <w:locked/>
    <w:rsid w:val="004E5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50D94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0F6FC6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0D9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50D94"/>
    <w:rPr>
      <w:rFonts w:ascii="Cambria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50D9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A50D9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50D94"/>
    <w:rPr>
      <w:rFonts w:cs="Times New Roman"/>
      <w:i/>
      <w:iCs/>
    </w:rPr>
  </w:style>
  <w:style w:type="paragraph" w:styleId="a5">
    <w:name w:val="No Spacing"/>
    <w:uiPriority w:val="99"/>
    <w:qFormat/>
    <w:rsid w:val="00A50D94"/>
    <w:rPr>
      <w:lang w:eastAsia="en-US"/>
    </w:rPr>
  </w:style>
  <w:style w:type="paragraph" w:styleId="a6">
    <w:name w:val="List Paragraph"/>
    <w:basedOn w:val="a"/>
    <w:uiPriority w:val="99"/>
    <w:qFormat/>
    <w:rsid w:val="00A50D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Intense Emphasis"/>
    <w:basedOn w:val="a0"/>
    <w:uiPriority w:val="21"/>
    <w:qFormat/>
    <w:rsid w:val="00A50D94"/>
    <w:rPr>
      <w:b/>
      <w:bCs/>
      <w:i/>
      <w:iCs/>
      <w:color w:val="4F81BD" w:themeColor="accent1"/>
    </w:rPr>
  </w:style>
  <w:style w:type="paragraph" w:customStyle="1" w:styleId="c4">
    <w:name w:val="c4"/>
    <w:basedOn w:val="a"/>
    <w:rsid w:val="00C2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753C"/>
  </w:style>
  <w:style w:type="character" w:customStyle="1" w:styleId="10">
    <w:name w:val="Заголовок 1 Знак"/>
    <w:basedOn w:val="a0"/>
    <w:link w:val="1"/>
    <w:uiPriority w:val="9"/>
    <w:rsid w:val="004E514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1294</Words>
  <Characters>7377</Characters>
  <Application>Microsoft Office Word</Application>
  <DocSecurity>0</DocSecurity>
  <Lines>61</Lines>
  <Paragraphs>17</Paragraphs>
  <ScaleCrop>false</ScaleCrop>
  <Company>Microsoft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2020-01-21T17:33:00Z</dcterms:created>
  <dcterms:modified xsi:type="dcterms:W3CDTF">2020-01-22T16:15:00Z</dcterms:modified>
</cp:coreProperties>
</file>