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EB" w:rsidRPr="004B5B77" w:rsidRDefault="00DD65EB" w:rsidP="00DD65E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  <w:t>Духовно-нравственное воспитание обучающихся сельских малокомплектных школ</w:t>
      </w:r>
    </w:p>
    <w:p w:rsidR="00DD65EB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Древние философы говорили, что человек рождается дважды: один раз физически, другой – духовно.</w:t>
      </w:r>
    </w:p>
    <w:p w:rsidR="00F74373" w:rsidRPr="00F74373" w:rsidRDefault="00F74373" w:rsidP="00F74373">
      <w:pPr>
        <w:rPr>
          <w:rFonts w:ascii="Times New Roman" w:hAnsi="Times New Roman" w:cs="Times New Roman"/>
          <w:sz w:val="24"/>
          <w:szCs w:val="24"/>
        </w:rPr>
      </w:pPr>
      <w:r w:rsidRPr="00F74373">
        <w:rPr>
          <w:rFonts w:ascii="Times New Roman" w:hAnsi="Times New Roman" w:cs="Times New Roman"/>
          <w:sz w:val="24"/>
          <w:szCs w:val="24"/>
        </w:rPr>
        <w:t xml:space="preserve">В следующем году наша страна и весь прогрессивный мир будут праздновать 75-летие Победы в Великой Отечественной войне. В соответствии с указом президента 2020-й </w:t>
      </w:r>
      <w:proofErr w:type="gramStart"/>
      <w:r w:rsidRPr="00F74373">
        <w:rPr>
          <w:rFonts w:ascii="Times New Roman" w:hAnsi="Times New Roman" w:cs="Times New Roman"/>
          <w:sz w:val="24"/>
          <w:szCs w:val="24"/>
        </w:rPr>
        <w:t>объявлен</w:t>
      </w:r>
      <w:proofErr w:type="gramEnd"/>
      <w:r w:rsidRPr="00F74373">
        <w:rPr>
          <w:rFonts w:ascii="Times New Roman" w:hAnsi="Times New Roman" w:cs="Times New Roman"/>
          <w:sz w:val="24"/>
          <w:szCs w:val="24"/>
        </w:rPr>
        <w:t xml:space="preserve"> Годом Памяти и Славы.</w:t>
      </w:r>
    </w:p>
    <w:p w:rsidR="00F74373" w:rsidRPr="00CA7B7C" w:rsidRDefault="00F74373" w:rsidP="00CA7B7C">
      <w:pPr>
        <w:rPr>
          <w:rFonts w:ascii="Times New Roman" w:hAnsi="Times New Roman" w:cs="Times New Roman"/>
          <w:sz w:val="24"/>
          <w:szCs w:val="24"/>
        </w:rPr>
      </w:pPr>
      <w:r w:rsidRPr="00F74373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F74373">
        <w:rPr>
          <w:rFonts w:ascii="Times New Roman" w:hAnsi="Times New Roman" w:cs="Times New Roman"/>
          <w:sz w:val="24"/>
          <w:szCs w:val="24"/>
        </w:rPr>
        <w:t>помним</w:t>
      </w:r>
      <w:proofErr w:type="gramEnd"/>
      <w:r w:rsidRPr="00F74373">
        <w:rPr>
          <w:rFonts w:ascii="Times New Roman" w:hAnsi="Times New Roman" w:cs="Times New Roman"/>
          <w:sz w:val="24"/>
          <w:szCs w:val="24"/>
        </w:rPr>
        <w:t xml:space="preserve"> и всегда будем помнить великий подвиг дедов и отцов, отстоявших Родину  в самой страшной и кровопролитной войне с фашизмом. Эта память и гордость за свою историю являются залогом политики миролюбия и открытости, которую наша страна проявляет по отношению к другим странам и народам. В таком же духе важно воспитывать подрастающее поколение, чему нельзя допустить, чтобы наша история была переписана. А это в наше время пытаются сделать не только в Европе, но и у нас. Очень важно, чтобы и мы, и наше будущее поколение осознавали, какое великое дело совершили наши отцы и матери, деды и прадеды, добыв Великую Победу. Если не знать своей истории, мы потеряем свою страну. В Евангелии говорится: «Нет большей добродетели, чем положить душу </w:t>
      </w:r>
      <w:proofErr w:type="gramStart"/>
      <w:r w:rsidRPr="00F7437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74373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proofErr w:type="gramEnd"/>
      <w:r w:rsidRPr="00F74373">
        <w:rPr>
          <w:rFonts w:ascii="Times New Roman" w:hAnsi="Times New Roman" w:cs="Times New Roman"/>
          <w:sz w:val="24"/>
          <w:szCs w:val="24"/>
        </w:rPr>
        <w:t xml:space="preserve"> своя». Сегодня Господь нас призывает к совести, чтобы каждый на своем месте добросовестно выполнял порученное дело. </w:t>
      </w:r>
      <w:r w:rsidRPr="00F74373">
        <w:rPr>
          <w:rFonts w:ascii="Times New Roman" w:hAnsi="Times New Roman" w:cs="Times New Roman"/>
          <w:color w:val="FF0000"/>
          <w:sz w:val="24"/>
          <w:szCs w:val="24"/>
        </w:rPr>
        <w:t>К сожалению, теперь воспитательный проце</w:t>
      </w:r>
      <w:proofErr w:type="gramStart"/>
      <w:r w:rsidRPr="00F74373">
        <w:rPr>
          <w:rFonts w:ascii="Times New Roman" w:hAnsi="Times New Roman" w:cs="Times New Roman"/>
          <w:color w:val="FF0000"/>
          <w:sz w:val="24"/>
          <w:szCs w:val="24"/>
        </w:rPr>
        <w:t>сс в шк</w:t>
      </w:r>
      <w:proofErr w:type="gramEnd"/>
      <w:r w:rsidRPr="00F74373">
        <w:rPr>
          <w:rFonts w:ascii="Times New Roman" w:hAnsi="Times New Roman" w:cs="Times New Roman"/>
          <w:color w:val="FF0000"/>
          <w:sz w:val="24"/>
          <w:szCs w:val="24"/>
        </w:rPr>
        <w:t>оле исключен из образовательной системы</w:t>
      </w:r>
      <w:r w:rsidRPr="00F74373">
        <w:rPr>
          <w:rFonts w:ascii="Times New Roman" w:hAnsi="Times New Roman" w:cs="Times New Roman"/>
          <w:sz w:val="24"/>
          <w:szCs w:val="24"/>
        </w:rPr>
        <w:t>. Не хватает времени на воспитание и у родителей. И все же при сложившейся ситуации и родители, и Православная Церковь, и педагоги не должны забывать об этом очень важном аспекте. Ведь, если не посеять в душах детей добрые семена, то и не получить благие плоды. Если в сердцах детей будут произрастать тернии, можно потерять молодежь, потерять свою страну.</w:t>
      </w:r>
    </w:p>
    <w:p w:rsidR="00DD65EB" w:rsidRPr="00F74373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«Сегодня российское общество испытывает явный дефицит духовных скреп — милосердия, сочувствия, сострадания друг другу, поддержки и взаимопомощи, — дефицит того, что всегда, во все времена исторические делало нас крепче, сильнее, чем мы всегда гордились», — сказал </w:t>
      </w:r>
      <w:proofErr w:type="spellStart"/>
      <w:r w:rsidRPr="00F74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В.В.Путин</w:t>
      </w:r>
      <w:proofErr w:type="spellEnd"/>
      <w:r w:rsidRPr="00F74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Потребности современного общества возлагают на школу задачи не только качественного обучения, но и воспитания Человека духовно богатого, способного адаптироваться к процессам, происходящим в современном мире. Одна из проблем современного образования состоит в том, что в процессе воспитания не соблюдается историческая преемственность поколений. Планирование духовно-нравственной работы является значимым звеном в общей системе деятельности образовательного учреждения.</w:t>
      </w: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Духовность и нравственность являются важнейшими, базисными характеристиками личности. Духовность проявляется в стремлении человека строить свои отношения с окружающим миром на основе </w:t>
      </w: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добра, истины, красоты, строить свою жизнь на основе гармонии с окружающим миром и самим собой. Нравственность представляет собой совокупность общих принципов поведения людей по отношению друг к другу и обществу. Духовность и нравственность - понятия, существующие в неразрывном единстве. При их отсутствии начинается распад личности и культуры.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Проблема духовно-нравственного воспитания всегда была одной из актуальных, а в современных условиях она приобретает особое значение. Глубокие изменения в социально- экономической и политической жизни общества привели к смене ценностных ориентиров и в первую очередь оказали большое влияние на подрастающее поколение, что особенно негативно отразилось на духовном, нравственном, патриотическом и трудовом воспитании.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Отказ от идеологии прошлого привёл к распаду «связи времён», чувства сопричастности к истории своей Родины. Низкопробные литература, киноиндустрия, средства массовой информации ведут разрушительную </w:t>
      </w:r>
      <w:proofErr w:type="spellStart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антидуховную</w:t>
      </w:r>
      <w:proofErr w:type="spellEnd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пропаганду, становятся причиной размытости критериев нравственности. В обществе в последние десятилетия делается ставка на материальные ценности и низменные чувства людей: деньги, вещи, наживу, развлечения, жестокость и индивидуализм.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Следует отметить, что и состояние семейных отношений в последнее время весьма неутешительное. Роль семьи в формировании личности, ее характера, традиций, трудовых навыков, норм поведения и ценностной ориентации значительно снизилось. Многие семьи перестали давать своим детям полноценное воспитание, хуже того они нередко превращаются в рассадник пьянства, мещанско-обывательской психологии, </w:t>
      </w:r>
      <w:proofErr w:type="spellStart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потребительства</w:t>
      </w:r>
      <w:proofErr w:type="spellEnd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лицемерия.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Причин такого положения немало. Здесь и нерешенность многих материальных проблем, отсутствие четких положительных жизненных ориентиров для молодого поколения, резкое ухудшение морально-нравственной обстановки в обществе, спад культурно-досуговой, спортивной работы с детьми и молодежью.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Воспитывая детей, мы должны обращать их взор к </w:t>
      </w:r>
      <w:proofErr w:type="gramStart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доброму</w:t>
      </w:r>
      <w:proofErr w:type="gramEnd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вечному, благому. Мы, учителя, остаемся один на один с чудовищами XXI века: развратом, жестокостью, культом разрушительной силы. В этих условиях мы должны найти нравственные силы, знание, мудрость, ту педагогическую теорию, которые помогут осуществить задачу духовно - нравственного воспитания школьников, раскрыть её духовные качества, развить нравственные чувства, привить навыки борьбы со злом, умение сделать правильный выбор, нравственные самоопределения.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Какими же возможностями и какими особенностями обладает сельская школа в деле формирования духовно-нравственных каче</w:t>
      </w:r>
      <w:proofErr w:type="gramStart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ств шк</w:t>
      </w:r>
      <w:proofErr w:type="gramEnd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ольников в условиях ФГОС?</w:t>
      </w: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Духовно-нравственное воспитание в любом образовательном учреждении — это не только усвоение нужных знаний, но и организация деятельности учащихся, направленной на воспитание культуры высоких переживаний, создание необходимой социальн</w:t>
      </w:r>
      <w:proofErr w:type="gramStart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о-</w:t>
      </w:r>
      <w:proofErr w:type="gramEnd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педагогической среды для этого. Поэтому «Программа духовно- нравственного развития и воспитания </w:t>
      </w:r>
      <w:proofErr w:type="gramStart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обучающихся</w:t>
      </w:r>
      <w:proofErr w:type="gramEnd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является составляющей образовательной программы каждой образовательной организации.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соответствии с Концепцией духовно-нравственное воспитание начинается с воспитания чувства любви к Родине, с патриотизма и гражданственности. Безусловными святынями для каждого должны быть «мать», «отец», «Родина», «мой город», «мое село», «мо</w:t>
      </w:r>
      <w:r w:rsidR="00F743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й дом» и многое другое. 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Сельский учитель сталкивается в своей работе в данном направлении с рядом трудностей. </w:t>
      </w:r>
      <w:proofErr w:type="gramStart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Главные среди них: отдаленность от современных очагов культуры, отсутствие необходимой материальной базы в школе, недостаточно высокий культурный уровень жизни современных сельчан, малая степень разнообразия досуговой деятельности, неразвитость системы внешкольных учреждений, ограниченность и замкнутость социума и др. Все эти особенности приводят к необходимости поиска форм, методов воспитания, согласованных с условиями сельской жизни в целях формирования духовно - нравственной устойчивости сельских школьников.</w:t>
      </w:r>
      <w:proofErr w:type="gramEnd"/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Система воспитательной работы нашей школы направлена на реализацию духовно- нравственного развития детей через коллективно-творческую деятельность, которая объединяет нравственное, патриотическое, правовое, трудовое, физическое направления. Традиционными стали мероприятия и праздничные акции, тематические вечера, лектории, семинары, литературные декады и т.д. духовно-нравственной и патриотической направленности. Силами творческих педагогов проводятся мероприятия, посвященные государственным праздникам и памятным датам России: Дню защитника Отечества, Дню Победы, Дню Матери, Дню учителя, празднику «Первого звонка», «Последнего звонка»,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Недели детской книги, православным датам – Рождества Христова, Пасхе, Масленице. </w:t>
      </w:r>
      <w:proofErr w:type="gramStart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результате проекта «Моя родословная» обучающиеся изу</w:t>
      </w:r>
      <w:r w:rsidR="00F743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чили родословную своей семьи, </w:t>
      </w: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строили генеалогическое древо.</w:t>
      </w:r>
      <w:proofErr w:type="gramEnd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Ведь важно знать свои корни, если мы будем помнить о них, значит, и наши потомки будут знать и помнить о нас.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Один из аспектов духовно-нравственного воспитания - здоровый образ жизни. Поэтому в данном направлении ведется активная работа. Устраиваются соревнования, выпускаются стенгазеты о здоровом образе жизни. В настоящее время важной социальной проблемой является употребление несовершеннолетними </w:t>
      </w:r>
      <w:proofErr w:type="spellStart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психоактивных</w:t>
      </w:r>
      <w:proofErr w:type="spellEnd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веществ и связанный с этим уровень преступности. В рамках профилактики также ведется работа. Недавно прошло мероприятие «Мы против наркотиков»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патриотизм помогает уже самый первый урок, с которого начинаем учебный год.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 этих уроков - вызвать у детей интерес к родной стране, дать им самые первые представления о родном крае, о стране, в которой они живут, познакомить их с понятиями «Родина», «Отечество», «гражданин», «государство», с государственными символами - флагом, гербом и гимном, дать некоторое представление о правах и обязанностях граждан.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На таких уроках дети знакомятся с важными историческими событиями, героями страны.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Участие школы в проведении праздничных мероприятий, посвященных Дню Победы, важная патриотическая традиция. Мы не ограничиваемся проведением концерта, организацией караула у памятника участни</w:t>
      </w:r>
      <w:r w:rsidR="00FB58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кам Великой Отечественной войны,</w:t>
      </w: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мы проводим акции по благоустройству обелиска, оказ</w:t>
      </w:r>
      <w:r w:rsidR="00FB58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анию посильной помощи ветеранам тыла.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настоящее время педагогической общественностью, интеллигенцией бурно обсуждается вопрос о месте и роли религии и, в частности, православия в нравственном образовании детей. Все больше укрепляется мнение, что светский характер российского государства не должен стать непреодолимым препятствием для осуществления духовно-нравственного просвещения подрастающего поколения на основе ценностей православия, других традиционных религий в рамках действующей в стране системы государственного общего образования.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Всякое воспитание может быть эффективным только тогда, когда оно связано с жизнью, опирается на практику и конкретные дела. Налаживая работу с </w:t>
      </w:r>
      <w:proofErr w:type="gramStart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церковью</w:t>
      </w:r>
      <w:proofErr w:type="gramEnd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мы исходили из того, что главным в процессе воспитания является привитие ребенку способности сострадать и быть милосердным. В рамках Рождественских чтений проходит конкурс рисунков «Красота Божьего мира».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реализации духовно - нравственного воспитания мы активно привлекаем семьи учащихся, Совет школы, сельскую администрацию, сельский дом культуры, библиотеку.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Французский философ Гельвеций писал: «Человека с самого начала жизни воспитывают не столько слова, замечания учителей и назидания родителей, сколько сама действительность, вся совокупность условий жизни, устройство общества, в котором он живет, и деятельность, в которой принимает участие».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 заключении хочется отметить, что малокомплектная сельская школа вполне располагает всеми возможностями для воспитания у детей духовности и нравственности.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Необходимо только придерживаться следующих правил:</w:t>
      </w:r>
    </w:p>
    <w:p w:rsidR="00DD65EB" w:rsidRPr="004B5B77" w:rsidRDefault="00DD65EB" w:rsidP="00DD6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подходить к этому вопросу всем, сообща, и родителям, и педагогам, и общественности;</w:t>
      </w:r>
    </w:p>
    <w:p w:rsidR="00DD65EB" w:rsidRPr="004B5B77" w:rsidRDefault="00DD65EB" w:rsidP="00DD6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вести воспитательную работу по формированию духовно - нравственных ценностей систематически, а не время от времени в противном случае все программы и концепции по духовно-нравственному развитию останутся, как говорил академик </w:t>
      </w:r>
      <w:proofErr w:type="spellStart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FB58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смолов</w:t>
      </w:r>
      <w:proofErr w:type="spellEnd"/>
      <w:r w:rsidR="00FB58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«Городом Солнца »</w:t>
      </w:r>
    </w:p>
    <w:p w:rsidR="00DD65EB" w:rsidRPr="004B5B77" w:rsidRDefault="00DD65EB" w:rsidP="00DD6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учитель, воспитатель всегда должны быть примером «нравственного и гражданского </w:t>
      </w:r>
      <w:r w:rsidR="00FB58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личностного поведения» »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Сельская школа – это социокультурный центр воспитательного пространства села. И только целенаправленная и системная работа образовательного учреждения сможет объединить усилия всех субъектов данной территории на повышение качества образования и воспитания детей в условиях современных требований, предъявляемых к школе.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Хочется верить, что наша школа посеет в душе детей доброту, человечность, чуткость, доброжелательность, станет для них школой «воспитания добрых чувств». И наши дети вырастут достойными гражданами своей страны.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Патриарх Московский и</w:t>
      </w:r>
      <w:proofErr w:type="gramStart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сея Руси Кирилл в одном из выступлений отметил:</w:t>
      </w: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«Равнодушие к духовно-нравственному состоянию общества сегодня поистине преступно. И каждому придется сделать выбор: чему служить – добру или злу. Воспитание, образование – это не только становление ума, но и сердца».</w:t>
      </w:r>
    </w:p>
    <w:p w:rsidR="00DD65EB" w:rsidRPr="004B5B77" w:rsidRDefault="00DD65EB" w:rsidP="00DD6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5B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Уважаемые коллеги! Пусть жизнь ваша будет спокойной и размеренной, а на вашем пути встречаются только добрые и чуткие люди. Не стесняйтесь проявлять свою любовь к детям, открыто откликайтесь на проявление ответной любви, будьте сердечны в общении.</w:t>
      </w:r>
    </w:p>
    <w:p w:rsidR="006D4B5F" w:rsidRPr="004B5B77" w:rsidRDefault="006D4B5F">
      <w:pPr>
        <w:rPr>
          <w:rFonts w:ascii="Times New Roman" w:hAnsi="Times New Roman" w:cs="Times New Roman"/>
          <w:sz w:val="32"/>
          <w:szCs w:val="32"/>
        </w:rPr>
      </w:pPr>
    </w:p>
    <w:sectPr w:rsidR="006D4B5F" w:rsidRPr="004B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F19D3"/>
    <w:multiLevelType w:val="multilevel"/>
    <w:tmpl w:val="CBB8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EB"/>
    <w:rsid w:val="004B5B77"/>
    <w:rsid w:val="006D4B5F"/>
    <w:rsid w:val="00CA7B7C"/>
    <w:rsid w:val="00DD65EB"/>
    <w:rsid w:val="00F74373"/>
    <w:rsid w:val="00FB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3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2</cp:revision>
  <dcterms:created xsi:type="dcterms:W3CDTF">2020-01-26T13:36:00Z</dcterms:created>
  <dcterms:modified xsi:type="dcterms:W3CDTF">2020-01-26T13:36:00Z</dcterms:modified>
</cp:coreProperties>
</file>