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P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72"/>
          <w:szCs w:val="72"/>
          <w:lang w:eastAsia="ru-RU"/>
        </w:rPr>
      </w:pPr>
      <w:r>
        <w:rPr>
          <w:rFonts w:ascii="Arial" w:eastAsia="Times New Roman" w:hAnsi="Arial" w:cs="Arial"/>
          <w:sz w:val="72"/>
          <w:szCs w:val="72"/>
          <w:lang w:eastAsia="ru-RU"/>
        </w:rPr>
        <w:t xml:space="preserve">        </w:t>
      </w:r>
      <w:r w:rsidRPr="009C7DBD">
        <w:rPr>
          <w:rFonts w:ascii="Arial" w:eastAsia="Times New Roman" w:hAnsi="Arial" w:cs="Arial"/>
          <w:sz w:val="72"/>
          <w:szCs w:val="72"/>
          <w:lang w:eastAsia="ru-RU"/>
        </w:rPr>
        <w:t xml:space="preserve"> Картотека</w:t>
      </w:r>
    </w:p>
    <w:p w:rsidR="009C7DBD" w:rsidRP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48"/>
          <w:szCs w:val="48"/>
          <w:lang w:eastAsia="ru-RU"/>
        </w:rPr>
      </w:pPr>
    </w:p>
    <w:p w:rsidR="009C7DBD" w:rsidRP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48"/>
          <w:szCs w:val="48"/>
          <w:lang w:eastAsia="ru-RU"/>
        </w:rPr>
      </w:pPr>
    </w:p>
    <w:p w:rsidR="009C7DBD" w:rsidRP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48"/>
          <w:szCs w:val="48"/>
          <w:lang w:eastAsia="ru-RU"/>
        </w:rPr>
      </w:pPr>
      <w:r w:rsidRPr="009C7DBD">
        <w:rPr>
          <w:rFonts w:ascii="Arial" w:eastAsia="Times New Roman" w:hAnsi="Arial" w:cs="Arial"/>
          <w:sz w:val="48"/>
          <w:szCs w:val="48"/>
          <w:lang w:eastAsia="ru-RU"/>
        </w:rPr>
        <w:t>Дидактические игры</w:t>
      </w:r>
      <w:r w:rsidR="00463CC9">
        <w:rPr>
          <w:rFonts w:ascii="Arial" w:eastAsia="Times New Roman" w:hAnsi="Arial" w:cs="Arial"/>
          <w:sz w:val="48"/>
          <w:szCs w:val="48"/>
          <w:lang w:eastAsia="ru-RU"/>
        </w:rPr>
        <w:t xml:space="preserve"> по экологическому воспитанию </w:t>
      </w:r>
    </w:p>
    <w:p w:rsidR="009C7DBD" w:rsidRDefault="009C7DBD" w:rsidP="009C7DBD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AD12E6"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</w: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7DBD" w:rsidRDefault="009C7DBD" w:rsidP="00AD12E6">
      <w:pPr>
        <w:spacing w:after="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AD12E6" w:rsidRPr="009C7DBD" w:rsidRDefault="00AD12E6" w:rsidP="00AD12E6">
      <w:pPr>
        <w:spacing w:after="0" w:line="240" w:lineRule="auto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9C7DBD">
        <w:rPr>
          <w:rFonts w:ascii="Arial" w:eastAsia="Times New Roman" w:hAnsi="Arial" w:cs="Arial"/>
          <w:sz w:val="36"/>
          <w:szCs w:val="36"/>
          <w:lang w:eastAsia="ru-RU"/>
        </w:rPr>
        <w:t>Дидактические игры по экологическому воспитанию в средней группе</w:t>
      </w: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E6"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«ГДЕ ЧТО ЗРЕЕТ?»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Цель: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учить использовать знания о растениях, сравнивать плоды дерева с его листьями.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Ход игры: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 фланелеграфе выкладываются две ветки: на одной – плоды и листья одного растения (яблоня), на другой – плоды и листья разных растений</w:t>
      </w:r>
      <w:proofErr w:type="gramStart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proofErr w:type="gramEnd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</w:t>
      </w:r>
      <w:proofErr w:type="gramStart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</w:t>
      </w:r>
      <w:proofErr w:type="gramEnd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апример, листья крыжовника, а плоды груши) Воспитатель задаёт вопрос: «Какие плоды созреют, а какие нет?» дети исправляют ошибки, допущенные в составлении рисунка.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«ТРЕТИЙ ЛИШНИЙ»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знания о многообразии птиц.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называет птиц вперемешку, кто заметит ошибку, должен хлопнуть в ладоши (воробей, ворона, муха, снегирь и т.д.).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«ЦВЕТОЧНЫЙ МАГАЗИН»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Цель: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умение различать цвета, называть их быстро, находить нужный цветок среди других. Научить детей группировать растения по цвету, составлять красивые букеты.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Ход игры: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 приходят в магазин, где представлен большой выбор цветов.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Вариант 1.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Вариант 2.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 делятся на продавцов и покупателей. Покупатель должен так описать выбранный им цветок, чтобы продавец, сразу догадался, о каком цветке идёт речь.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Вариант 3.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 цветов дети самостоятельно составляют три букета: весенний, летний, осенний. Можно использовать стихи о цветах.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Pr="00AD12E6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«ФРУКТЫ И ОВОЩИ»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Наглядный материал: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картинки с изображением овощей.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рассказывает: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Решил однажды помидор собрать войско из овощей. </w:t>
      </w:r>
      <w:proofErr w:type="gramStart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Пришли к нему горох, капуста, огурец, морковь, свекла, луковица, картофель, репа.</w:t>
      </w:r>
      <w:proofErr w:type="gramEnd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(Педагог поочерёдно выставляет на стенд картинки с изображением этих овощей) И сказал им помидор: «Много желающих, оказалось, поэтому ставлю такое условие: в первую очередь в войско моё пойдут лишь те овощи, в названии которых слышаться такие же звуки, что и </w:t>
      </w:r>
      <w:proofErr w:type="gramStart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</w:t>
      </w:r>
      <w:proofErr w:type="gramEnd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моём пооммиидоорр».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Как вы думаете, дети, какие овощи откликнулись на его призыв?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Дети называют, выделяя голосом нужные звуки: горроох, морркоовь, карртоофель, репа, огурец, и объясняют, что в этих словах есть звуки </w:t>
      </w:r>
      <w:proofErr w:type="gramStart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</w:t>
      </w:r>
      <w:proofErr w:type="gramEnd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п, как в слове помидор. Картинки с изображением названных овощей воспитатель передвигает на стенде поближе к помидору.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Проводит помидор различные тренировки с горохом, морковью, картофелем, репой. Хорошо им! А остальные овощи опечалились: звуки, из которых состоят их названия, никак не подходят к звукам помидора, и решили они просить помидора сменить условие. Помидор согласился: «</w:t>
      </w:r>
      <w:proofErr w:type="gramStart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Будь</w:t>
      </w:r>
      <w:proofErr w:type="gramEnd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по-вашему! Приходите теперь те, в названии которых столько же частей, сколько и </w:t>
      </w:r>
      <w:proofErr w:type="gramStart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</w:t>
      </w:r>
      <w:proofErr w:type="gramEnd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моём».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Как вы думаете, дети, кто теперь откликнулся?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Сообща выясняется, сколько частей в слове помидор и в названии оставшихся овощей. Каждый отвечающий подробно поясняет, что в словах помидор и, например, капуста одинаковое количество слогов. Картинки с изображением этих растений также передвигаются в сторону помидора.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Но ещё больше опечалились лук и свекла. Как вы думаете, дети, почему? Дети объясняют, что количество частей в названии не такое, как у помидора, и звуки не совпадают.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Как помочь им. Ребята? Какое новое условие мог бы предложить им помидор, чтобы и эти овощи вошли в его войско?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должен подвести детей к тому, чтобы они сами сформулировали такие условия: «Пусть приходят те овощи, в названии которых ударение в первой части» или «Принимаем в войско тех, в названии которых слышаться одинаковые звуки (лук, свекла)». Для этого он может предложить детям послушать и сравнить, где ударение в оставшихся словах – названиях овощей, сравнить их звуковой состав.</w:t>
      </w: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shd w:val="clear" w:color="auto" w:fill="FFFFFF"/>
          <w:lang w:eastAsia="ru-RU"/>
        </w:rPr>
        <w:t>- Все овощи стали воинами, и огорчений больше не было! – заключает воспитатель</w:t>
      </w:r>
    </w:p>
    <w:p w:rsid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Pr="00AD12E6" w:rsidRDefault="009C7DBD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«ЧТО ГДЕ   РАСТЁТ?»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proofErr w:type="gramStart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Растения: вишня, яблоня, пальма, шиповник, смородина, абрикос, малина, апельсин, лимон, груша, ананас и т.д.</w:t>
      </w:r>
      <w:proofErr w:type="gramEnd"/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«ЧТО ЛИШНЕЕ?»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знание признаков разных времён года, умение чётко излагать свои мысли; развивать слуховое внимание.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называет время года: «Осень». Затем перечисляет признаки разных времён года (птицы улетают на юг; расцвели подснежники; желтеют листья на деревьях; падает пушистый белый снег). Дети называют лишний признак и объясняют свой выбор.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«МОЁ ОБЛАКО».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Развивать воображение, образное восприятие природы.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«НАСЕКОМЫЕ»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умение классифицировать и называть насекомых.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</w:t>
      </w:r>
      <w:proofErr w:type="gramStart"/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.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</w:t>
      </w:r>
      <w:proofErr w:type="gramEnd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ети становятся в круг, ведущий называет насекомое (муха), и передаёт мяч соседу, тот называет другое насекомое (комар) и т.д. Кто не сможет ответить, выходит из круга.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Ведущий говорит «Летающее насекомое – бабочка» и передаёт мяч, следующий отвечает: «Комар» и т.д. По окончании круга ведущий называет «Прыгающее насекомое» и игра продолжается.</w:t>
      </w:r>
    </w:p>
    <w:p w:rsid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Pr="00AD12E6" w:rsidRDefault="009C7DBD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«ЦВЕТЫ»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умение детей классифицировать и называть комнатные и садовые растения.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 становятся в круг. Ребёнок называет комнатное растение (фиалка) и передаёт мяч соседу, тот называет другое растение (бегония) и т.д. Кто не сможет ответить, выходит из круга. Во втором круге водящий называет садовые растения, и игра продолжается.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«КОГДА ЭТО БЫВАЕТ?»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Уточнить и углубить знания детей о временах года.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 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называет время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года и отдаёт фишку ребёнку. Ребёнок называет, что бывает в это время года и передаёт фишку следующему игроку. Тот добавляет новое определение и передаёт фишку и т.д.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«ДА ИЛИ НЕТ».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знания детей о приметах осени.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читает стихотворение, а дети должны внимательно слушать и отвечать «да» или «нет».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Осенью цветут цветы?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                                     Урожай весь собирают?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Осенью растут грибы?                                     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Птичьи стаи улетают?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Тучки солнце закрывают?                               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Часто-часто льют дожди?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Колючий ветер прилетает?          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                   Достаём ли сапоги?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Туманы осенью плывут?                                 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Солнце светит очень жарко,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Ну а птицы гнёзда вьют?                                 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Можно детям загорать?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 букашки прилетают?                               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    Ну а что же надо делать -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Звери норки закрывают?                                  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Куртки, шапки надевать?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«РАССКАЖИ БЕЗ СЛОВ»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представления об осенних изменениях в природе; развивать творческое воображение, наблюдательность.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 образуют круг. Воспитатель предлагает изобразить осеннюю погоду мимикой лица, жестами рук, движениями: стало холодно (дети ёжатся, греют руки, жестами надевают на себя шапки и шарфы); идёт холодный дождь (открывают зонтики, поднимают воротники).</w:t>
      </w:r>
    </w:p>
    <w:p w:rsid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Default="009C7DBD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C7DBD" w:rsidRPr="00AD12E6" w:rsidRDefault="009C7DBD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«ПОХОЖ – НЕ ПОХОЖ»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Учить детей сравнивать предметы, узнавать предметы по описанию.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Один ребёнок загадывает животных, а другие должны отгадать их по описанию.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«ОХОТНИК»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Упражнять в умении классифицировать и называть животных.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 становятся перед чертой, в конце участка – стульчик. Это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«лес» («озеро», «пруд»).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«лес» отправляется «охотник» - один из играющих. Стоя на месте, он произносит такие слова: «Я иду в лес на охоту. Буду охотиться </w:t>
      </w:r>
      <w:proofErr w:type="gramStart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</w:t>
      </w:r>
      <w:proofErr w:type="gramEnd"/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«леса» («озера», «пруда») или прошёл дальше.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«ЖИВАЯ И НЕЖИВАЯ ПРИРОДА»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Систематизировать знания детей о живой и неживой природе.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E6"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«ОТГАДАЙТЕ, ЧТО ЗА РАСТЕНИЕ»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Обучать детей описывать предмет и узнавать его по описанию.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предлагает игроку описать растение или загадать загадку о нём. Другие дети должны отгадать, что это за растение.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«ЧТО ЭТО ЗА ПТИЦА?»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Учить детей описывать птиц по их характерным признакам.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 делятся на две группы: одна группа описывает птицу (или загадывает загадки), а другая должна угадать, что это за птица. Затем группы меняются местами.</w:t>
      </w: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«УЗНАЙ, ЧЕЙ ЛИСТ»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Учить детей узнавать и называть растение по листу, находить его в природе.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Сбор листьев, опавших с деревьев и кустарников. Педагог предлагает узнать, с какого дерева или кустарника лист и найти доказательство (сходство) с неопавшими листьями, имеющими разнообразную форму.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«БЫВАЕТ – НЕ БЫВАЕТ»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(с мячом)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Развивать память, мышление, быстроту реакции.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произносит словосочетание и кидает мяч, а ребёнок должен быстро ответить: иней летом (не бывает); снег зимой (бывает); мороз летом (не бывает); капель летом (не бывает).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«НАЙДИ ПАРУ»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Развивать у детей мышление, сообразительность.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раздаёт детям по одному листу и говорит: «Подул ветер. Все листочки разлетелись». Услышав эти слова, ребята кружатся с листочками в руках. Педагог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даёт команду: «Раз, два, три – пару найди!» Каждый должен встать рядом с тем деревом, лист которого держит в руках.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«ЛЕСНИК»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знания детей о внешнем виде некоторых деревьев и кустарников (ствол, листья, плоды и семена).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Выбирается «лесник», остальные дети – его помощники. Они пришли помочь ему собрать семена для новых посадок. «Лесник» говорит: «На моём участке растёт много берёз (тополей, клёнов), давайте наберём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«ПРИРОДА И ЧЕЛОВЕК» I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и систематизировать знания детей о том, что сделано человеком, а что дёт человеку природа.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«Что сделано человеком?» - спрашивает воспитатель и бросает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«леса» («озера», «пруда») или прошёл дальше.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«ПРИРОДА И ЧЕЛОВЕК» II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Закреплять и систематизировать знания детей о том, что сделано человеком, а что дёт человеку природа.</w:t>
      </w:r>
    </w:p>
    <w:p w:rsidR="00AD12E6" w:rsidRDefault="00AD12E6" w:rsidP="00AD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u w:val="single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становится в круг, в руках у него – мяч. Он заранее договаривается с детьми: педагог называет предметы, а дети отвечают одним словом: «Человек!» или «Природа!» Например, воспитатель бросает мяч ребёнку и говорит: «Машина!», ребёнок отвечает: «Человек!» Тот, кто ошибся, выходит из круга на один кон.</w:t>
      </w:r>
    </w:p>
    <w:p w:rsidR="009C7DBD" w:rsidRDefault="009C7DBD" w:rsidP="00AD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9C7DBD" w:rsidRPr="00AD12E6" w:rsidRDefault="009C7DBD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«ПРИДУМАЙ САМ»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(Вариант 1)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Учить детей составлять предложения с заданным количеством слов.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Предложить детям опорные слова: осень, листопад, снег, снежинки. Попросить детей придумать предложения из 4, 5 слов. Ребёнок, первым составивший предложение, получает фишку.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(Вариант 2)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назначает ведущего и задаёт тему: «Времена года», «Одежда», «Цветы», «Лес». Ребёнок придумывает слова и говорит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их всем остальным, например: «Цветы, насекомые, раскрылись». Дети должны придумать как можно больше предложений, чтобы в них звучали эти слова.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E6"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«НЕ ЗЕВАЙ!»</w:t>
      </w:r>
    </w:p>
    <w:p w:rsidR="00AD12E6" w:rsidRPr="00AD12E6" w:rsidRDefault="00AD12E6" w:rsidP="00AD12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(птицы зимующие, перелётные).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Цель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 Развивать слуховое внимание, быстроту реакции.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Ход игры.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Воспитатель даёт всем детям названия птиц и просит внимательно следить: как только прозвучит их название, они должны встать и хлопнуть в ладоши; кто прозевает своё название, выходит из игры.</w:t>
      </w:r>
    </w:p>
    <w:p w:rsidR="00AD12E6" w:rsidRPr="00AD12E6" w:rsidRDefault="00AD12E6" w:rsidP="00AD12E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lang w:eastAsia="ru-RU"/>
        </w:rPr>
        <w:t> </w:t>
      </w:r>
      <w:r w:rsidRPr="00AD12E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 втором варианте игры рекомендуется использовать названия животных.</w:t>
      </w: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AD12E6" w:rsidRPr="00AD12E6" w:rsidRDefault="00AD12E6" w:rsidP="00AD1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897C65" w:rsidRDefault="00897C65"/>
    <w:sectPr w:rsidR="00897C65" w:rsidSect="0089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2E6"/>
    <w:rsid w:val="000531C8"/>
    <w:rsid w:val="00332AD2"/>
    <w:rsid w:val="00463CC9"/>
    <w:rsid w:val="00897C65"/>
    <w:rsid w:val="009C7DBD"/>
    <w:rsid w:val="00AD12E6"/>
    <w:rsid w:val="00D217D6"/>
    <w:rsid w:val="00D8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65"/>
  </w:style>
  <w:style w:type="paragraph" w:styleId="3">
    <w:name w:val="heading 3"/>
    <w:basedOn w:val="a"/>
    <w:link w:val="30"/>
    <w:uiPriority w:val="9"/>
    <w:qFormat/>
    <w:rsid w:val="00AD1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12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D12E6"/>
  </w:style>
  <w:style w:type="character" w:customStyle="1" w:styleId="c0c4">
    <w:name w:val="c0c4"/>
    <w:basedOn w:val="a0"/>
    <w:rsid w:val="00AD12E6"/>
  </w:style>
  <w:style w:type="character" w:customStyle="1" w:styleId="c0">
    <w:name w:val="c0"/>
    <w:basedOn w:val="a0"/>
    <w:rsid w:val="00AD12E6"/>
  </w:style>
  <w:style w:type="character" w:customStyle="1" w:styleId="c1">
    <w:name w:val="c1"/>
    <w:basedOn w:val="a0"/>
    <w:rsid w:val="00AD12E6"/>
  </w:style>
  <w:style w:type="character" w:customStyle="1" w:styleId="c1c6">
    <w:name w:val="c1c6"/>
    <w:basedOn w:val="a0"/>
    <w:rsid w:val="00AD12E6"/>
  </w:style>
  <w:style w:type="character" w:customStyle="1" w:styleId="c1c4c6">
    <w:name w:val="c1c4c6"/>
    <w:basedOn w:val="a0"/>
    <w:rsid w:val="00AD12E6"/>
  </w:style>
  <w:style w:type="character" w:customStyle="1" w:styleId="c1c4">
    <w:name w:val="c1c4"/>
    <w:basedOn w:val="a0"/>
    <w:rsid w:val="00AD1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76733-8E3C-46FA-8CB1-9A59A0A8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1807</Words>
  <Characters>10302</Characters>
  <Application>Microsoft Office Word</Application>
  <DocSecurity>0</DocSecurity>
  <Lines>85</Lines>
  <Paragraphs>24</Paragraphs>
  <ScaleCrop>false</ScaleCrop>
  <Company>Microsoft</Company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2017-03-23T09:24:00Z</dcterms:created>
  <dcterms:modified xsi:type="dcterms:W3CDTF">2020-03-21T13:36:00Z</dcterms:modified>
</cp:coreProperties>
</file>