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ED5" w:rsidRPr="006F3ED5" w:rsidRDefault="006F3ED5" w:rsidP="006F3ED5">
      <w:pPr>
        <w:shd w:val="clear" w:color="auto" w:fill="FFFFFF"/>
        <w:spacing w:before="120" w:after="360" w:line="240" w:lineRule="atLeast"/>
        <w:outlineLvl w:val="0"/>
        <w:rPr>
          <w:rFonts w:ascii="Arial" w:eastAsia="Times New Roman" w:hAnsi="Arial" w:cs="Arial"/>
          <w:color w:val="333333"/>
          <w:kern w:val="36"/>
          <w:sz w:val="34"/>
          <w:szCs w:val="34"/>
          <w:lang w:eastAsia="ru-RU"/>
        </w:rPr>
      </w:pPr>
      <w:r w:rsidRPr="006F3ED5">
        <w:rPr>
          <w:rFonts w:ascii="Arial" w:eastAsia="Times New Roman" w:hAnsi="Arial" w:cs="Arial"/>
          <w:color w:val="333333"/>
          <w:kern w:val="36"/>
          <w:sz w:val="34"/>
          <w:szCs w:val="34"/>
          <w:lang w:eastAsia="ru-RU"/>
        </w:rPr>
        <w:t>Анализ работы «Использование инновационных технологий в ДОУ»</w:t>
      </w:r>
    </w:p>
    <w:p w:rsidR="006F3ED5" w:rsidRPr="006F3ED5" w:rsidRDefault="006F3ED5" w:rsidP="006F3ED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Современные условия общественной жизни предъявляют особые требования к развитию личности. Эти условия вносят в жизнь российского общества новые коррективы, требующие от специалистов мобильности, гибкого мышления, быстрой ориентации и адаптации к новым условиям, творческого подхода к решению разнообразных проблем.</w:t>
      </w:r>
    </w:p>
    <w:p w:rsidR="006F3ED5" w:rsidRPr="006F3ED5" w:rsidRDefault="006F3ED5" w:rsidP="006F3E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Нынешние дошкольники думают и чувствуют по-особенному. Психологи, педагоги, родители говорят об </w:t>
      </w:r>
      <w:r w:rsidRPr="006F3ED5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одном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 эти дети требуют особого подхода, потому что они другие. Изменившийся мир требует другого сознания, и нам, взрослым, это сознание становится доступнее именно благодаря общению с детьми.</w:t>
      </w:r>
    </w:p>
    <w:p w:rsidR="006F3ED5" w:rsidRPr="006F3ED5" w:rsidRDefault="006F3ED5" w:rsidP="006F3ED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 концепции модернизации российского образования говорится, что развивающемуся обществу нужны образованные, нравственные, предприимчивые люди, которые могут самостоятельно принимать ответственные решения в ситуации выбора, прогнозируя их возможные последствия, способны к сотрудничеству, отличаются мобильностью, динамизмом, конструктивностью, обладают развитым чувством ответственности за судьбу страны. В образовательном процессе на первый план выдвигается идея саморазвития личности, её готовность к самостоятельной деятельности.</w:t>
      </w:r>
    </w:p>
    <w:p w:rsidR="006F3ED5" w:rsidRPr="006F3ED5" w:rsidRDefault="006F3ED5" w:rsidP="006F3ED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 связи с этим меняются функции педагога. Теперь он уже не информатор, а организатор интеллектуального поиска, эмоционального переживания и практического действия.</w:t>
      </w:r>
    </w:p>
    <w:p w:rsidR="006F3ED5" w:rsidRPr="006F3ED5" w:rsidRDefault="006F3ED5" w:rsidP="006F3E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 своей </w:t>
      </w:r>
      <w:r w:rsidRPr="006F3ED5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работе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с детьми я стараюсь </w:t>
      </w:r>
      <w:r w:rsidRPr="006F3ED5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использовать разнообразные инновационные технологии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направленные на реализацию Федерального государственного стандарта дошкольного образования.</w:t>
      </w:r>
    </w:p>
    <w:p w:rsidR="006F3ED5" w:rsidRPr="006F3ED5" w:rsidRDefault="006F3ED5" w:rsidP="006F3E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Одной из важных задач дошкольного образования является задача сохранения и укрепления здоровье детей, приобщение их к здоровому образу жизни. В этом мне помогают здоровьесберегающие </w:t>
      </w:r>
      <w:r w:rsidRPr="006F3ED5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технологии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6F3ED5" w:rsidRPr="006F3ED5" w:rsidRDefault="006F3ED5" w:rsidP="006F3E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Я стараюсь применять здоровье сберегающие </w:t>
      </w:r>
      <w:r w:rsidRPr="006F3ED5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технологии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в различных видах деятельности. Чтобы дети с удовольствием выполняли утреннюю гимнастику, я провожу её в игровой и тематической форме. Для профилактики усталости в режимные моменты включаю упражнения для глаз, дыхательные упражнения, пальчиковые игры. На прогулках предлагаю подвижные игры не только с бегом, но и с лазаньем, метанием и бросанием. Очень полюбились детям такие игры как </w:t>
      </w:r>
      <w:r w:rsidRPr="006F3ED5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«Хитрая лиса»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 </w:t>
      </w:r>
      <w:r w:rsidRPr="006F3ED5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«Волк во рву»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 </w:t>
      </w:r>
      <w:r w:rsidRPr="006F3ED5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«Медведь и пчёлы»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 </w:t>
      </w:r>
      <w:r w:rsidRPr="006F3ED5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«Горелки»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 </w:t>
      </w:r>
      <w:r w:rsidRPr="006F3ED5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«Классы»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и другие. Любят дети играть и в спортивные </w:t>
      </w:r>
      <w:r w:rsidRPr="006F3ED5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игры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 </w:t>
      </w:r>
      <w:r w:rsidRPr="006F3ED5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«Футбол»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 </w:t>
      </w:r>
      <w:r w:rsidRPr="006F3ED5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«Волейбол»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 </w:t>
      </w:r>
      <w:r w:rsidRPr="006F3ED5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«Баскетбол»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 </w:t>
      </w:r>
      <w:r w:rsidRPr="006F3ED5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«Бадминтон»</w:t>
      </w:r>
      <w:proofErr w:type="gramStart"/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.Л</w:t>
      </w:r>
      <w:proofErr w:type="gramEnd"/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етом дети с удовольствием катаются на самокатах, велосипедах, зимой на санках и лыжах.</w:t>
      </w:r>
    </w:p>
    <w:p w:rsidR="006F3ED5" w:rsidRPr="006F3ED5" w:rsidRDefault="006F3ED5" w:rsidP="006F3E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 своей </w:t>
      </w:r>
      <w:r w:rsidRPr="006F3ED5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работе я использую музыкотерапию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 Прослушивание классической музыки, засыпание под музыку, выполнение движений под музыку, помогает корректировать поведение детей, их эмоциональное состояние.</w:t>
      </w:r>
    </w:p>
    <w:p w:rsidR="006F3ED5" w:rsidRPr="006F3ED5" w:rsidRDefault="006F3ED5" w:rsidP="006F3E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 группе мною создан центр </w:t>
      </w:r>
      <w:r w:rsidRPr="006F3ED5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«Здоровье»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 В нем есть атрибуты для спортивных </w:t>
      </w:r>
      <w:r w:rsidRPr="006F3ED5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игр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 мячи</w:t>
      </w:r>
      <w:proofErr w:type="gramStart"/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,с</w:t>
      </w:r>
      <w:proofErr w:type="gramEnd"/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какалки, флажки, мешочки для метания, кегельбан, кольцеброс, альбомы с иллюстрациями летних и зимних видов спорта, диски с мультфильмами о спорте, а также нетрадиционное спортивное оборудование изготовленное с помощью </w:t>
      </w:r>
      <w:r w:rsidRPr="006F3ED5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родителей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 гантели; дорожки для хождения босиком; оборудование для профилактики нарушений осанки и плоскостопия, настольные игры на спортивную тематику </w:t>
      </w:r>
      <w:r w:rsidRPr="006F3ED5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«Спортивное лото»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 </w:t>
      </w:r>
      <w:r w:rsidRPr="006F3ED5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«Витамины»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 </w:t>
      </w:r>
      <w:r w:rsidRPr="006F3ED5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«Зимние виды спорта»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 </w:t>
      </w:r>
      <w:r w:rsidRPr="006F3ED5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«Летние виды спорта»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 </w:t>
      </w:r>
      <w:r w:rsidRPr="006F3ED5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«Хоккей»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 </w:t>
      </w:r>
      <w:r w:rsidRPr="006F3ED5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«Волейбол»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 </w:t>
      </w:r>
      <w:r w:rsidRPr="006F3ED5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«Футбол»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; игры на развитие дыхания </w:t>
      </w:r>
      <w:r w:rsidRPr="006F3ED5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«Воздушный волейбол»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 Для того чтобы родители посмотрели на здоровье детей по-другому я размещаю на информативных стендах плакаты, стенгазеты, папки передвижки, освещающие вопросы профилактики болезней </w:t>
      </w:r>
      <w:r w:rsidRPr="006F3ED5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«Босиком от болезней»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 </w:t>
      </w:r>
      <w:r w:rsidRPr="006F3ED5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«Золотые правила питания»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 </w:t>
      </w:r>
      <w:r w:rsidRPr="006F3ED5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«Правила здорового образа жизни»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 </w:t>
      </w:r>
      <w:r w:rsidRPr="006F3ED5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«Крепкие и здоровые зубы с детства</w:t>
      </w:r>
      <w:proofErr w:type="gramStart"/>
      <w:r w:rsidRPr="006F3ED5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»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и</w:t>
      </w:r>
      <w:proofErr w:type="gramEnd"/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др. Родители с удовольствием участвуют в физкультурных досугах, спортивных праздниках, туристических походах, акциях,посвящённых здоровому образу жизни.</w:t>
      </w:r>
    </w:p>
    <w:p w:rsidR="006F3ED5" w:rsidRPr="006F3ED5" w:rsidRDefault="006F3ED5" w:rsidP="006F3E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6F3ED5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Технология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проектной деятельности – это новая образовательная </w:t>
      </w:r>
      <w:r w:rsidRPr="006F3ED5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технология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которая позволяет эффективно решать задачи личностно-ориентированного подхода в обучении детей. </w:t>
      </w:r>
      <w:proofErr w:type="gramStart"/>
      <w:r w:rsidRPr="006F3ED5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Использование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метода проекта в дошкольном образовании как одного из методов интегративного обучения дошкольников, позволяет значительно повысить самостоятельную активность воспитанников, развить творческое мышление, умение детей самостоятельно, разными способами находить информацию об интересующем предмете или явлении и </w:t>
      </w:r>
      <w:r w:rsidRPr="006F3ED5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использовать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 эти знания для создания новых объектов действительности, а так же делает образовательную систему 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lastRenderedPageBreak/>
        <w:t>ДОУ открытой для активного участия родителей.</w:t>
      </w:r>
      <w:proofErr w:type="gramEnd"/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В своей </w:t>
      </w:r>
      <w:r w:rsidRPr="006F3ED5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работе я использую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творческо-исследовательские проекты, которые позволяют детям экспериментировать </w:t>
      </w:r>
      <w:r w:rsidRPr="006F3ED5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«Огород на окне»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 </w:t>
      </w:r>
      <w:r w:rsidRPr="006F3ED5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«Наша клумба»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 </w:t>
      </w:r>
      <w:r w:rsidRPr="006F3ED5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«Мир еды»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 </w:t>
      </w:r>
      <w:r w:rsidRPr="006F3ED5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«Магниты»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 </w:t>
      </w:r>
      <w:r w:rsidRPr="006F3ED5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«Волшебница вода»</w:t>
      </w:r>
      <w:proofErr w:type="gramStart"/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;р</w:t>
      </w:r>
      <w:proofErr w:type="gramEnd"/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олево-игровые проекты, позволяющие в игровой форме в образе персонажей решать поставленные задачи «</w:t>
      </w:r>
      <w:r w:rsidRPr="006F3ED5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«Космонавты»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 </w:t>
      </w:r>
      <w:r w:rsidRPr="006F3ED5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«МЧС»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 </w:t>
      </w:r>
      <w:r w:rsidRPr="006F3ED5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«Защитники Отечества»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 </w:t>
      </w:r>
      <w:r w:rsidRPr="006F3ED5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«Безопасная дорога»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; информационные проекты, которые дают возможность собирать информацию, </w:t>
      </w:r>
      <w:r w:rsidRPr="006F3ED5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анализировать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и оформлять на стендах, витражах и т. д. </w:t>
      </w:r>
      <w:r w:rsidRPr="006F3ED5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«Красная книга природы»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 </w:t>
      </w:r>
      <w:r w:rsidRPr="006F3ED5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«Необычный мяч»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 </w:t>
      </w:r>
      <w:r w:rsidRPr="006F3ED5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«Мой лучший друг»</w:t>
      </w:r>
      <w:proofErr w:type="gramStart"/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</w:t>
      </w:r>
      <w:r w:rsidRPr="006F3ED5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</w:t>
      </w:r>
      <w:proofErr w:type="gramEnd"/>
      <w:r w:rsidRPr="006F3ED5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Необычный космос»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6F3ED5" w:rsidRPr="006F3ED5" w:rsidRDefault="006F3ED5" w:rsidP="006F3E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6F3ED5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Работа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над проектом включает деятельность детей, педагога и родителей воспитанников. При составлении плана </w:t>
      </w:r>
      <w:r w:rsidRPr="006F3ED5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работы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с детьми над проектом я стараюсь заинтересовать каждого ребёнка тематикой проекта, создать игровую мотивацию, опираясь на интересы детей, создать атмосферу сотворчества с ребёнком, </w:t>
      </w:r>
      <w:r w:rsidRPr="006F3ED5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используя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индивидуальный подход, развивать творческое воображение и фантазию детей, творчески подходить к реализации проекта, ориентировать детей на </w:t>
      </w:r>
      <w:r w:rsidRPr="006F3ED5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использование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накопленных наблюдений, знаний, впечатлений. </w:t>
      </w:r>
      <w:r w:rsidRPr="006F3ED5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Технология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проектной деятельности саду позволяет мне лучше узнать воспитанников, проникнуть во внутренний мир каждого ребенка.</w:t>
      </w:r>
    </w:p>
    <w:p w:rsidR="006F3ED5" w:rsidRPr="006F3ED5" w:rsidRDefault="006F3ED5" w:rsidP="006F3E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6F3ED5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Технология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 исследовательской деятельности в детском саду помогает сформировать у дошкольников основные ключевые компетенции, способность к исследовательскому типу мышления. </w:t>
      </w:r>
      <w:proofErr w:type="gramStart"/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 помощью исследовательской деятельности можно поддержать и развить в ребенке интерес к исследованиям, приобретению опыта успешной собственной исследовательской деятельности, развитию восприятия, мышления, а главное – речи (умению размышлять, рассуждать и </w:t>
      </w:r>
      <w:r w:rsidRPr="006F3ED5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анализировать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становление ребенка как самостоятельной, инициативной личности будет проходить успешнее.</w:t>
      </w:r>
      <w:proofErr w:type="gramEnd"/>
    </w:p>
    <w:p w:rsidR="006F3ED5" w:rsidRPr="006F3ED5" w:rsidRDefault="006F3ED5" w:rsidP="006F3E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Дети любят экспериментировать всегда, везде и со всем, </w:t>
      </w:r>
      <w:r w:rsidRPr="006F3ED5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используя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для этого любой материал, любое время года. Мои дети не являются исключением. С целью развития первичных естественнонаучных представлений, наблюдательности, любознательности, активности, формирования умения обследовать предметы мною был создан центр экспериментирования. В нём </w:t>
      </w:r>
      <w:r w:rsidRPr="006F3ED5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появились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</w:t>
      </w:r>
    </w:p>
    <w:p w:rsidR="006F3ED5" w:rsidRPr="006F3ED5" w:rsidRDefault="006F3ED5" w:rsidP="006F3E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6F3ED5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- природный материал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 камни, ракушки, спил и листья деревьев, мох, семена, почва разных видов и др.</w:t>
      </w:r>
    </w:p>
    <w:p w:rsidR="006F3ED5" w:rsidRPr="006F3ED5" w:rsidRDefault="006F3ED5" w:rsidP="006F3E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proofErr w:type="gramStart"/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 </w:t>
      </w:r>
      <w:r w:rsidRPr="006F3ED5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технические материалы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 гайки, скрепки, болты, гвозди, винтики, шурупы, детали конструктора и т. д.</w:t>
      </w:r>
      <w:proofErr w:type="gramEnd"/>
    </w:p>
    <w:p w:rsidR="006F3ED5" w:rsidRPr="006F3ED5" w:rsidRDefault="006F3ED5" w:rsidP="006F3E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6F3ED5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- разные виды бумаги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 обычная, картон, наждачная, копировальная и т. д.</w:t>
      </w:r>
    </w:p>
    <w:p w:rsidR="006F3ED5" w:rsidRPr="006F3ED5" w:rsidRDefault="006F3ED5" w:rsidP="006F3E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proofErr w:type="gramStart"/>
      <w:r w:rsidRPr="006F3ED5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- прочие материалы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 зеркала, воздушные шары, масло, мука, соль, сахар, цветные и прозрачные стекла, свечи и др.</w:t>
      </w:r>
      <w:proofErr w:type="gramEnd"/>
    </w:p>
    <w:p w:rsidR="006F3ED5" w:rsidRPr="006F3ED5" w:rsidRDefault="006F3ED5" w:rsidP="006F3ED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- сито, воронки</w:t>
      </w:r>
    </w:p>
    <w:p w:rsidR="006F3ED5" w:rsidRPr="006F3ED5" w:rsidRDefault="006F3ED5" w:rsidP="006F3E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6F3ED5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-проборы-помощники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 увеличительное стекло, песочные часы, микроскопы, лупы</w:t>
      </w:r>
    </w:p>
    <w:p w:rsidR="006F3ED5" w:rsidRPr="006F3ED5" w:rsidRDefault="006F3ED5" w:rsidP="006F3E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6F3ED5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Провожу эксперименты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 с водой, воздухом, магнитом, песком, снегом, тестом. Например, с </w:t>
      </w:r>
      <w:r w:rsidRPr="006F3ED5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песком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 </w:t>
      </w:r>
      <w:r w:rsidRPr="006F3ED5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«Песочные часики»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 </w:t>
      </w:r>
      <w:r w:rsidRPr="006F3ED5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«Сыпучий песок»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или </w:t>
      </w:r>
      <w:r w:rsidRPr="006F3ED5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«Свойства мокрого песка»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 Так же с </w:t>
      </w:r>
      <w:r w:rsidRPr="006F3ED5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бумагой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 </w:t>
      </w:r>
      <w:proofErr w:type="gramStart"/>
      <w:r w:rsidRPr="006F3ED5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«В Царстве бумажной королевы»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 </w:t>
      </w:r>
      <w:r w:rsidRPr="006F3ED5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«Свойства бумаги»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; водой </w:t>
      </w:r>
      <w:r w:rsidRPr="006F3ED5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«Волшебная капелька»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 </w:t>
      </w:r>
      <w:r w:rsidRPr="006F3ED5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«Какая бывает вода»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; магнитами </w:t>
      </w:r>
      <w:r w:rsidRPr="006F3ED5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«Свойства магнита»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воздухом, солнечным светом, тканью, мехом и т. д.</w:t>
      </w:r>
      <w:proofErr w:type="gramEnd"/>
    </w:p>
    <w:p w:rsidR="006F3ED5" w:rsidRPr="006F3ED5" w:rsidRDefault="006F3ED5" w:rsidP="006F3E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 результате </w:t>
      </w:r>
      <w:r w:rsidRPr="006F3ED5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использования в своей работе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исследовательской деятельности у детей возросла познавательная активность, интерес к миру. Они стали увереннее в себе, стали стремиться получить результат при достижении поставленной цели. У детей улучшилась речь. Они стали выражать свои мысли, правильно строить предложения, составлять связные творческие рассказы.</w:t>
      </w:r>
    </w:p>
    <w:p w:rsidR="006F3ED5" w:rsidRPr="006F3ED5" w:rsidRDefault="006F3ED5" w:rsidP="006F3E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6F3ED5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Использование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информационно-коммуникационных </w:t>
      </w:r>
      <w:r w:rsidRPr="006F3ED5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технологий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является одним из приоритетов образования. Внедрение ИКТ в воспитательно-образовательный процесс детского сада повышает качество дошкольного образования. Главной целью внедрения информационных </w:t>
      </w:r>
      <w:r w:rsidRPr="006F3ED5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технологий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является создание единого информационного пространства образовательного учреждения, системы, в которой задействованы и на информационном уровне связаны все участники учебно-воспитательного </w:t>
      </w:r>
      <w:r w:rsidRPr="006F3ED5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процесса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 администрация, педагоги, воспитанники и их родители.</w:t>
      </w:r>
    </w:p>
    <w:p w:rsidR="006F3ED5" w:rsidRPr="006F3ED5" w:rsidRDefault="006F3ED5" w:rsidP="006F3E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Информационно - коммуникативные </w:t>
      </w:r>
      <w:r w:rsidRPr="006F3ED5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технологии помогают мне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</w:t>
      </w:r>
    </w:p>
    <w:p w:rsidR="006F3ED5" w:rsidRPr="006F3ED5" w:rsidRDefault="006F3ED5" w:rsidP="006F3E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1. Подбирать иллюстрированный и познавательный материала к занятиям и материал для оформления стендов группы, уголка для родителей. В этом мне помогают детские познавательные сайты </w:t>
      </w:r>
      <w:r w:rsidRPr="006F3ED5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«Дошкольник»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 </w:t>
      </w:r>
      <w:r w:rsidRPr="006F3ED5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«Дошколёнок»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 </w:t>
      </w:r>
      <w:r w:rsidRPr="006F3ED5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«Кошки- мышки»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», </w:t>
      </w:r>
      <w:r w:rsidRPr="006F3ED5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«Солнышко»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 </w:t>
      </w:r>
      <w:r w:rsidRPr="006F3ED5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«Мир деток»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и др.</w:t>
      </w:r>
    </w:p>
    <w:p w:rsidR="006F3ED5" w:rsidRPr="006F3ED5" w:rsidRDefault="006F3ED5" w:rsidP="006F3E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2. С помощью компьютера я могу смоделировать такие жизненные ситуации, которые нельзя или сложно показать на занятии либо увидеть в повседневной жизни (например, воспроизведение звуков животных; природы, </w:t>
      </w:r>
      <w:r w:rsidRPr="006F3ED5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работу транспорта и т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 д.) .</w:t>
      </w:r>
    </w:p>
    <w:p w:rsidR="006F3ED5" w:rsidRPr="006F3ED5" w:rsidRDefault="006F3ED5" w:rsidP="006F3E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lastRenderedPageBreak/>
        <w:t xml:space="preserve">3. Создавать презентаций в программе </w:t>
      </w:r>
      <w:proofErr w:type="gramStart"/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Р</w:t>
      </w:r>
      <w:proofErr w:type="gramEnd"/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owerРoint для повышения эффективности образовательных занятий с детьми. Мною были созданы презентации </w:t>
      </w:r>
      <w:r w:rsidRPr="006F3ED5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«Необычный космос»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 </w:t>
      </w:r>
      <w:r w:rsidRPr="006F3ED5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«История Олимпийских игр»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 </w:t>
      </w:r>
      <w:r w:rsidRPr="006F3ED5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«День рождение деда Мороза»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 </w:t>
      </w:r>
      <w:r w:rsidRPr="006F3ED5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«Профессии»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 </w:t>
      </w:r>
      <w:r w:rsidRPr="006F3ED5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«Животные жарких стран»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и т. п. </w:t>
      </w:r>
      <w:r w:rsidRPr="006F3ED5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Использовать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презентации на родительских собраниях </w:t>
      </w:r>
      <w:r w:rsidRPr="006F3ED5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«Наша жизнь в детском саду»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 </w:t>
      </w:r>
      <w:r w:rsidRPr="006F3ED5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«Как мы готовились к встрече Нового года»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и др., совместных мероприятиях с родителями и детьми </w:t>
      </w:r>
      <w:r w:rsidRPr="006F3ED5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«Наши мамы»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 </w:t>
      </w:r>
      <w:r w:rsidRPr="006F3ED5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«Зимняя Олимпиада в г. Сочи»</w:t>
      </w:r>
      <w:proofErr w:type="gramStart"/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.</w:t>
      </w:r>
      <w:proofErr w:type="gramEnd"/>
    </w:p>
    <w:p w:rsidR="006F3ED5" w:rsidRPr="006F3ED5" w:rsidRDefault="006F3ED5" w:rsidP="006F3E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4. Обмениваться опытом, знакомиться со сценариями праздников и других мероприятий, </w:t>
      </w:r>
      <w:r w:rsidRPr="006F3ED5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наработками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других педагогов России и зарубежья.</w:t>
      </w:r>
    </w:p>
    <w:p w:rsidR="006F3ED5" w:rsidRPr="006F3ED5" w:rsidRDefault="006F3ED5" w:rsidP="006F3ED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5. Знакомиться с периодическими печатными изданиями в электронном виде.</w:t>
      </w:r>
    </w:p>
    <w:p w:rsidR="006F3ED5" w:rsidRPr="006F3ED5" w:rsidRDefault="006F3ED5" w:rsidP="006F3E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6. Постоянно повышать свою квалификацию в Педагогическом университете </w:t>
      </w:r>
      <w:r w:rsidRPr="006F3ED5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«Первое сентября»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дистанционно проходя курсы повышения квалификации.</w:t>
      </w:r>
    </w:p>
    <w:p w:rsidR="006F3ED5" w:rsidRPr="006F3ED5" w:rsidRDefault="006F3ED5" w:rsidP="006F3ED5">
      <w:pPr>
        <w:spacing w:before="180" w:after="18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7. Участвовать в международных и всероссийских конкурсах для детей и педагогов в сети интернета.</w:t>
      </w:r>
    </w:p>
    <w:p w:rsidR="006F3ED5" w:rsidRPr="006F3ED5" w:rsidRDefault="006F3ED5" w:rsidP="006F3E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8. Новые современные возможности помогают в </w:t>
      </w:r>
      <w:r w:rsidRPr="006F3ED5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работе не только с детьми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но и с их родителями. В нашем детском саду создан свой сайт. Родители могут свободно зайти на него, узнать новости о жизни детей в ДОУ, посмотреть отчёты о прошедших мероприятиях, получить консультацию по интересующей их теме и т. д.</w:t>
      </w:r>
    </w:p>
    <w:p w:rsidR="006F3ED5" w:rsidRPr="006F3ED5" w:rsidRDefault="006F3ED5" w:rsidP="006F3E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Но каким бы положительными, огромными потенциалами не обладали информационно-коммуникационные </w:t>
      </w:r>
      <w:r w:rsidRPr="006F3ED5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технологии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заменить живого общения педагога с ребенком они не могут и не должны.</w:t>
      </w:r>
    </w:p>
    <w:p w:rsidR="006F3ED5" w:rsidRPr="006F3ED5" w:rsidRDefault="006F3ED5" w:rsidP="006F3ED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Таким образом, применение </w:t>
      </w:r>
      <w:r w:rsidRPr="006F3ED5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инновационных педагогических технологий способствует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</w:t>
      </w:r>
    </w:p>
    <w:p w:rsidR="006F3ED5" w:rsidRPr="006F3ED5" w:rsidRDefault="006F3ED5" w:rsidP="006F3ED5">
      <w:pPr>
        <w:pStyle w:val="a5"/>
        <w:numPr>
          <w:ilvl w:val="0"/>
          <w:numId w:val="1"/>
        </w:numPr>
        <w:spacing w:before="180" w:after="18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повышению качества образования;</w:t>
      </w:r>
    </w:p>
    <w:p w:rsidR="006F3ED5" w:rsidRPr="006F3ED5" w:rsidRDefault="006F3ED5" w:rsidP="006F3ED5">
      <w:pPr>
        <w:pStyle w:val="a5"/>
        <w:numPr>
          <w:ilvl w:val="0"/>
          <w:numId w:val="1"/>
        </w:numPr>
        <w:spacing w:before="180" w:after="18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повышение квалификации воспитателей;</w:t>
      </w:r>
    </w:p>
    <w:p w:rsidR="006F3ED5" w:rsidRPr="006F3ED5" w:rsidRDefault="006F3ED5" w:rsidP="006F3ED5">
      <w:pPr>
        <w:pStyle w:val="a5"/>
        <w:numPr>
          <w:ilvl w:val="0"/>
          <w:numId w:val="1"/>
        </w:numPr>
        <w:spacing w:before="180" w:after="18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применение педагогического опыта и его систематизация;</w:t>
      </w:r>
    </w:p>
    <w:p w:rsidR="006F3ED5" w:rsidRPr="006F3ED5" w:rsidRDefault="006F3ED5" w:rsidP="006F3ED5">
      <w:pPr>
        <w:pStyle w:val="a5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6F3ED5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использование компьютерных технологий воспитанниками</w:t>
      </w: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;</w:t>
      </w:r>
    </w:p>
    <w:p w:rsidR="006F3ED5" w:rsidRPr="006F3ED5" w:rsidRDefault="006F3ED5" w:rsidP="006F3ED5">
      <w:pPr>
        <w:pStyle w:val="a5"/>
        <w:numPr>
          <w:ilvl w:val="0"/>
          <w:numId w:val="1"/>
        </w:numPr>
        <w:spacing w:before="180" w:after="18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сохранение и укрепление здоровья воспитанников;</w:t>
      </w:r>
    </w:p>
    <w:p w:rsidR="006F3ED5" w:rsidRPr="006F3ED5" w:rsidRDefault="006F3ED5" w:rsidP="006F3ED5">
      <w:pPr>
        <w:pStyle w:val="a5"/>
        <w:numPr>
          <w:ilvl w:val="0"/>
          <w:numId w:val="1"/>
        </w:numPr>
        <w:spacing w:before="180" w:after="18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6F3ED5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повышение качества обучения и воспитания.</w:t>
      </w:r>
    </w:p>
    <w:p w:rsidR="00C95652" w:rsidRDefault="00C95652"/>
    <w:sectPr w:rsidR="00C95652" w:rsidSect="00C95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B4A39"/>
    <w:multiLevelType w:val="hybridMultilevel"/>
    <w:tmpl w:val="E48A17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ED5"/>
    <w:rsid w:val="006F3ED5"/>
    <w:rsid w:val="00C95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52"/>
  </w:style>
  <w:style w:type="paragraph" w:styleId="1">
    <w:name w:val="heading 1"/>
    <w:basedOn w:val="a"/>
    <w:link w:val="10"/>
    <w:uiPriority w:val="9"/>
    <w:qFormat/>
    <w:rsid w:val="006F3E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E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F3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F3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3ED5"/>
    <w:rPr>
      <w:b/>
      <w:bCs/>
    </w:rPr>
  </w:style>
  <w:style w:type="paragraph" w:styleId="a5">
    <w:name w:val="List Paragraph"/>
    <w:basedOn w:val="a"/>
    <w:uiPriority w:val="34"/>
    <w:qFormat/>
    <w:rsid w:val="006F3E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1552</Words>
  <Characters>8851</Characters>
  <Application>Microsoft Office Word</Application>
  <DocSecurity>0</DocSecurity>
  <Lines>73</Lines>
  <Paragraphs>20</Paragraphs>
  <ScaleCrop>false</ScaleCrop>
  <Company/>
  <LinksUpToDate>false</LinksUpToDate>
  <CharactersWithSpaces>10383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2018-11-25T12:21:00Z</dcterms:created>
  <dcterms:modified xsi:type="dcterms:W3CDTF">2018-11-25T12:23:00Z</dcterms:modified>
</cp:coreProperties>
</file>