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F4" w:rsidRPr="00BA2BE6" w:rsidRDefault="006B52F4" w:rsidP="006B52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План-конспект мастер-класса</w:t>
      </w:r>
    </w:p>
    <w:p w:rsidR="00CE3BE0" w:rsidRPr="00BA2BE6" w:rsidRDefault="00CE3BE0" w:rsidP="00CE3BE0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Тема мастер-класса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:  Разучивание танцевальной композиции на выпускной утренник «Мы маленькие дети»</w:t>
      </w:r>
      <w:r w:rsidR="00DA5901"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.</w:t>
      </w:r>
    </w:p>
    <w:p w:rsidR="00CE3BE0" w:rsidRPr="00BA2BE6" w:rsidRDefault="006B52F4" w:rsidP="006B52F4">
      <w:pPr>
        <w:shd w:val="clear" w:color="auto" w:fill="FFFFFF"/>
        <w:spacing w:after="0" w:line="294" w:lineRule="atLeast"/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Цель мастер-класса:</w:t>
      </w:r>
      <w:r w:rsidR="003F2FDF" w:rsidRPr="00BA2BE6">
        <w:rPr>
          <w:rFonts w:ascii="Times New Roman" w:eastAsia="Times New Roman" w:hAnsi="Times New Roman" w:cs="Aharoni"/>
          <w:bCs/>
          <w:color w:val="000000"/>
          <w:sz w:val="36"/>
          <w:szCs w:val="36"/>
          <w:lang w:eastAsia="ru-RU"/>
        </w:rPr>
        <w:t>Помощ</w:t>
      </w:r>
      <w:r w:rsidR="00CE3BE0" w:rsidRPr="00BA2BE6">
        <w:rPr>
          <w:rFonts w:ascii="Times New Roman" w:eastAsia="Times New Roman" w:hAnsi="Times New Roman" w:cs="Aharoni"/>
          <w:bCs/>
          <w:color w:val="000000"/>
          <w:sz w:val="36"/>
          <w:szCs w:val="36"/>
          <w:lang w:eastAsia="ru-RU"/>
        </w:rPr>
        <w:t>ь</w:t>
      </w:r>
      <w:r w:rsidR="003F2FDF" w:rsidRPr="00BA2BE6">
        <w:rPr>
          <w:rFonts w:ascii="Times New Roman" w:eastAsia="Times New Roman" w:hAnsi="Times New Roman" w:cs="Aharoni"/>
          <w:bCs/>
          <w:color w:val="000000"/>
          <w:sz w:val="36"/>
          <w:szCs w:val="36"/>
          <w:lang w:eastAsia="ru-RU"/>
        </w:rPr>
        <w:t xml:space="preserve"> музыкальным руководителям в подборе репертуара и разучивание танцевальной композиции</w:t>
      </w:r>
      <w:r w:rsidR="00CE3BE0" w:rsidRPr="00BA2BE6">
        <w:rPr>
          <w:rFonts w:ascii="Times New Roman" w:eastAsia="Times New Roman" w:hAnsi="Times New Roman" w:cs="Aharoni"/>
          <w:bCs/>
          <w:color w:val="000000"/>
          <w:sz w:val="36"/>
          <w:szCs w:val="36"/>
          <w:lang w:eastAsia="ru-RU"/>
        </w:rPr>
        <w:t xml:space="preserve"> на выпускной утренник</w:t>
      </w:r>
      <w:r w:rsidR="00CE3BE0"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.</w:t>
      </w:r>
      <w:r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 </w:t>
      </w:r>
    </w:p>
    <w:p w:rsidR="006B52F4" w:rsidRPr="00BA2BE6" w:rsidRDefault="0036374D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 xml:space="preserve">Возраст </w:t>
      </w:r>
      <w:r w:rsidR="006B52F4"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: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 xml:space="preserve"> 6- 7 </w:t>
      </w:r>
      <w:r w:rsidR="006B52F4"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 xml:space="preserve"> лет.</w:t>
      </w:r>
    </w:p>
    <w:p w:rsidR="006B52F4" w:rsidRPr="00BA2BE6" w:rsidRDefault="006B52F4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Задачи урока:</w:t>
      </w:r>
    </w:p>
    <w:p w:rsidR="006B52F4" w:rsidRPr="00BA2BE6" w:rsidRDefault="006B52F4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i/>
          <w:iCs/>
          <w:color w:val="000000"/>
          <w:sz w:val="36"/>
          <w:szCs w:val="36"/>
          <w:lang w:eastAsia="ru-RU"/>
        </w:rPr>
        <w:t>Образовательные: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br/>
        <w:t>- развитие осмысленного исполнения движений;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br/>
        <w:t>- развитие познавательных интересов и</w:t>
      </w:r>
      <w:r w:rsidR="005743DF"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 xml:space="preserve"> творческого потенциала педагогов</w:t>
      </w:r>
    </w:p>
    <w:p w:rsidR="006B52F4" w:rsidRPr="00BA2BE6" w:rsidRDefault="006B52F4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i/>
          <w:iCs/>
          <w:color w:val="000000"/>
          <w:sz w:val="36"/>
          <w:szCs w:val="36"/>
          <w:lang w:eastAsia="ru-RU"/>
        </w:rPr>
        <w:t>Развивающие: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br/>
        <w:t>- психол</w:t>
      </w:r>
      <w:r w:rsidR="005743DF"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огическое раскрепощение педагогов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.</w:t>
      </w:r>
    </w:p>
    <w:p w:rsidR="006B52F4" w:rsidRPr="00BA2BE6" w:rsidRDefault="006B52F4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i/>
          <w:iCs/>
          <w:color w:val="000000"/>
          <w:sz w:val="36"/>
          <w:szCs w:val="36"/>
          <w:lang w:eastAsia="ru-RU"/>
        </w:rPr>
        <w:t>Воспитательные: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br/>
        <w:t>- активизация творческих способностей;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br/>
        <w:t>- умение твор</w:t>
      </w:r>
      <w:r w:rsidR="005743DF"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чески взаимодействовать на мастерклассе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 xml:space="preserve"> с педагогом.</w:t>
      </w:r>
    </w:p>
    <w:p w:rsidR="006B52F4" w:rsidRPr="00BA2BE6" w:rsidRDefault="006B52F4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br/>
      </w:r>
    </w:p>
    <w:p w:rsidR="006B52F4" w:rsidRPr="00BA2BE6" w:rsidRDefault="006B52F4" w:rsidP="006B52F4">
      <w:pPr>
        <w:shd w:val="clear" w:color="auto" w:fill="FFFFFF"/>
        <w:spacing w:after="0" w:line="294" w:lineRule="atLeast"/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b/>
          <w:bCs/>
          <w:i/>
          <w:iCs/>
          <w:color w:val="000000"/>
          <w:sz w:val="36"/>
          <w:szCs w:val="36"/>
          <w:lang w:eastAsia="ru-RU"/>
        </w:rPr>
        <w:t>Вступительное слово педагога</w:t>
      </w: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. Хореографическое искусство одно из самых зрелищных и ярких видов искусств. Здесь все взаимосвязано художественный образ, музыка, сценический костюм, композиция танца и пластика и очень важно грамотно это преподнести зрителю. Создание этюда или хореографического номера -это захватывающий творческий процесс как для педагога, так и для обучающихся. Имея запас наработанного материала, т.е. танцевальных комбинаций, самой главной задачей было объединить их одной общей идеей и вдохнуть в них новую жизнь.</w:t>
      </w:r>
    </w:p>
    <w:p w:rsidR="005743DF" w:rsidRPr="00BA2BE6" w:rsidRDefault="005743DF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Сегодня я предлагаю танцевальную композицию «Мы маленькие дети</w:t>
      </w:r>
      <w:r w:rsidR="00A43C5B"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» Этот танец не сложный и с удовольствием воспринимается детьми!!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b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b/>
          <w:color w:val="000000"/>
          <w:sz w:val="36"/>
          <w:szCs w:val="36"/>
          <w:lang w:eastAsia="ru-RU"/>
        </w:rPr>
        <w:t xml:space="preserve">Основные разучиваемые движения: 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lastRenderedPageBreak/>
        <w:t>1Марш.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2Подьемы пяток от пола с разведенными руками.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3.Выпод вперед, с вытянутой рукой.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4Поочередное поднимание рук  в стороны.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5Выкидывание рук в строну, в вверх с одновременным подьемом корпуса, сидя на колленях.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6 Вертушка в парах.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7Быстрый бег на месте.</w:t>
      </w:r>
    </w:p>
    <w:p w:rsidR="00456867" w:rsidRPr="00BA2BE6" w:rsidRDefault="00456867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b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b/>
          <w:color w:val="000000"/>
          <w:sz w:val="36"/>
          <w:szCs w:val="36"/>
          <w:lang w:eastAsia="ru-RU"/>
        </w:rPr>
        <w:t>Перестроения:</w:t>
      </w:r>
    </w:p>
    <w:p w:rsidR="00456867" w:rsidRPr="00BA2BE6" w:rsidRDefault="008A18BB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1Линии.</w:t>
      </w:r>
    </w:p>
    <w:p w:rsidR="008A18BB" w:rsidRPr="00BA2BE6" w:rsidRDefault="008A18BB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2 Кучки.</w:t>
      </w:r>
    </w:p>
    <w:p w:rsidR="008A18BB" w:rsidRPr="00BA2BE6" w:rsidRDefault="008A18BB" w:rsidP="006B52F4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3Горка.</w:t>
      </w:r>
    </w:p>
    <w:p w:rsidR="006B52F4" w:rsidRPr="00BA2BE6" w:rsidRDefault="008A18BB" w:rsidP="00456867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t>4.Рассыпная в парах.</w:t>
      </w:r>
      <w:r w:rsidR="006B52F4" w:rsidRPr="00BA2BE6">
        <w:rPr>
          <w:rFonts w:ascii="Arial" w:eastAsia="Times New Roman" w:hAnsi="Arial" w:cs="Aharoni"/>
          <w:color w:val="000000"/>
          <w:sz w:val="36"/>
          <w:szCs w:val="36"/>
          <w:lang w:eastAsia="ru-RU"/>
        </w:rPr>
        <w:br/>
      </w:r>
      <w:r w:rsidR="006B52F4" w:rsidRPr="00BA2BE6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:lang w:eastAsia="ru-RU"/>
        </w:rPr>
        <w:t>Музыкальное сопровождение</w:t>
      </w:r>
    </w:p>
    <w:p w:rsidR="006B52F4" w:rsidRPr="00BA2BE6" w:rsidRDefault="006B52F4" w:rsidP="00A43C5B">
      <w:pPr>
        <w:shd w:val="clear" w:color="auto" w:fill="FFFFFF"/>
        <w:spacing w:after="0" w:line="294" w:lineRule="atLeast"/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 xml:space="preserve">Музыкальное сопровождение должно быть выразительным, характерным для каждого вида упражнения, где ясно прослушивается музыкальная фраза, укладывающееся количество тактов, соответствующее продолжительности упражнения. Давая определенный темп, метр и ритмический рисунок, музыка выявляет и подчеркивает характерные особенности движения, помогает его выполнению и одновременно приучает обучающихся понимать соответствие между характером музыки и характер движения. </w:t>
      </w:r>
    </w:p>
    <w:p w:rsidR="00A43C5B" w:rsidRPr="00BA2BE6" w:rsidRDefault="00A43C5B" w:rsidP="00E96938">
      <w:pPr>
        <w:shd w:val="clear" w:color="auto" w:fill="FFFFFF"/>
        <w:rPr>
          <w:rFonts w:ascii="Arial" w:eastAsia="Times New Roman" w:hAnsi="Arial" w:cs="Aharoni"/>
          <w:sz w:val="36"/>
          <w:szCs w:val="36"/>
          <w:lang w:eastAsia="ru-RU"/>
        </w:rPr>
      </w:pPr>
      <w:r w:rsidRPr="00BA2BE6">
        <w:rPr>
          <w:rFonts w:ascii="Times New Roman" w:eastAsia="Times New Roman" w:hAnsi="Times New Roman" w:cs="Aharoni"/>
          <w:color w:val="000000"/>
          <w:sz w:val="36"/>
          <w:szCs w:val="36"/>
          <w:lang w:eastAsia="ru-RU"/>
        </w:rPr>
        <w:t>Я предлагаю вам песню группы « Непоседы» « Мы маленькие дети»</w:t>
      </w:r>
      <w:r w:rsidRPr="00BA2BE6">
        <w:rPr>
          <w:rFonts w:ascii="Arial" w:eastAsia="Times New Roman" w:hAnsi="Arial" w:cs="Aharoni"/>
          <w:color w:val="4E4D4D"/>
          <w:sz w:val="36"/>
          <w:szCs w:val="36"/>
          <w:lang w:eastAsia="ru-RU"/>
        </w:rPr>
        <w:t xml:space="preserve"> </w:t>
      </w:r>
      <w:r w:rsidR="00E96938" w:rsidRPr="00BA2BE6">
        <w:rPr>
          <w:rFonts w:ascii="Arial" w:eastAsia="Times New Roman" w:hAnsi="Arial" w:cs="Aharoni"/>
          <w:color w:val="4E4D4D"/>
          <w:sz w:val="36"/>
          <w:szCs w:val="36"/>
          <w:lang w:eastAsia="ru-RU"/>
        </w:rPr>
        <w:t xml:space="preserve"> </w:t>
      </w:r>
      <w:r w:rsidR="00E96938" w:rsidRPr="00BA2BE6">
        <w:rPr>
          <w:rFonts w:ascii="Arial" w:eastAsia="Times New Roman" w:hAnsi="Arial" w:cs="Aharoni"/>
          <w:sz w:val="36"/>
          <w:szCs w:val="36"/>
          <w:lang w:eastAsia="ru-RU"/>
        </w:rPr>
        <w:t>композитор Евгений Крылатов, поэт Юрий Энтин.</w:t>
      </w:r>
    </w:p>
    <w:p w:rsidR="008A18BB" w:rsidRPr="00BA2BE6" w:rsidRDefault="008A18BB" w:rsidP="00E96938">
      <w:pPr>
        <w:shd w:val="clear" w:color="auto" w:fill="FFFFFF"/>
        <w:rPr>
          <w:rFonts w:ascii="Arial" w:eastAsia="Times New Roman" w:hAnsi="Arial" w:cs="Aharoni"/>
          <w:b/>
          <w:sz w:val="36"/>
          <w:szCs w:val="36"/>
          <w:lang w:eastAsia="ru-RU"/>
        </w:rPr>
      </w:pPr>
      <w:r w:rsidRPr="00BA2BE6">
        <w:rPr>
          <w:rFonts w:ascii="Arial" w:eastAsia="Times New Roman" w:hAnsi="Arial" w:cs="Aharoni"/>
          <w:b/>
          <w:sz w:val="36"/>
          <w:szCs w:val="36"/>
          <w:lang w:eastAsia="ru-RU"/>
        </w:rPr>
        <w:t>Схема танцевальной композиции «Мы маленькие дети»:</w:t>
      </w:r>
    </w:p>
    <w:p w:rsidR="00E723F5" w:rsidRDefault="00E723F5">
      <w:bookmarkStart w:id="0" w:name="_GoBack"/>
      <w:bookmarkEnd w:id="0"/>
    </w:p>
    <w:sectPr w:rsidR="00E7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604C"/>
    <w:multiLevelType w:val="multilevel"/>
    <w:tmpl w:val="12C4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2427D"/>
    <w:multiLevelType w:val="multilevel"/>
    <w:tmpl w:val="EAF8E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D1"/>
    <w:rsid w:val="001E488D"/>
    <w:rsid w:val="0036374D"/>
    <w:rsid w:val="003F2FDF"/>
    <w:rsid w:val="004559D1"/>
    <w:rsid w:val="00456867"/>
    <w:rsid w:val="005743DF"/>
    <w:rsid w:val="006B52F4"/>
    <w:rsid w:val="008A18BB"/>
    <w:rsid w:val="00A43C5B"/>
    <w:rsid w:val="00BA2BE6"/>
    <w:rsid w:val="00CE3BE0"/>
    <w:rsid w:val="00DA5901"/>
    <w:rsid w:val="00E723F5"/>
    <w:rsid w:val="00E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6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103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710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Бия</dc:creator>
  <cp:keywords/>
  <dc:description/>
  <cp:lastModifiedBy>Бия</cp:lastModifiedBy>
  <cp:revision>5</cp:revision>
  <dcterms:created xsi:type="dcterms:W3CDTF">2019-02-14T12:09:00Z</dcterms:created>
  <dcterms:modified xsi:type="dcterms:W3CDTF">2019-08-18T11:18:00Z</dcterms:modified>
</cp:coreProperties>
</file>