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6E" w:rsidRDefault="00FF3A6E" w:rsidP="00FF3A6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hd w:val="clear" w:color="auto" w:fill="FFFFFF"/>
        </w:rPr>
      </w:pPr>
      <w:r w:rsidRPr="00FF3A6E">
        <w:rPr>
          <w:b/>
          <w:color w:val="000000"/>
          <w:shd w:val="clear" w:color="auto" w:fill="FFFFFF"/>
        </w:rPr>
        <w:t xml:space="preserve">Формирование финансовой грамотности </w:t>
      </w:r>
      <w:r w:rsidRPr="00FF3A6E">
        <w:rPr>
          <w:b/>
          <w:color w:val="000000"/>
          <w:shd w:val="clear" w:color="auto" w:fill="FFFFFF"/>
        </w:rPr>
        <w:br/>
        <w:t>с помощью учебных заданий на платфо</w:t>
      </w:r>
      <w:r>
        <w:rPr>
          <w:b/>
          <w:color w:val="000000"/>
          <w:shd w:val="clear" w:color="auto" w:fill="FFFFFF"/>
        </w:rPr>
        <w:t xml:space="preserve">рме интерактивных уроков CORE </w:t>
      </w:r>
    </w:p>
    <w:p w:rsidR="00FF3A6E" w:rsidRPr="00FF3A6E" w:rsidRDefault="00FF3A6E" w:rsidP="00FF3A6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hd w:val="clear" w:color="auto" w:fill="FFFFFF"/>
        </w:rPr>
      </w:pPr>
    </w:p>
    <w:p w:rsidR="00C02655" w:rsidRPr="00C02655" w:rsidRDefault="00C02655" w:rsidP="00C026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C02655">
        <w:rPr>
          <w:color w:val="000000"/>
          <w:shd w:val="clear" w:color="auto" w:fill="FFFFFF"/>
        </w:rPr>
        <w:t>Сегодня перед школой стоит задача подготовить гражданина, способного интегрироваться в современное общество и нацеленного на совершенствование этого общества; личность, способную к сотрудничеству с людьми разнообразных управленческих подходов, умеющую реализовать право свободного выбора взглядов и убеждений.</w:t>
      </w:r>
    </w:p>
    <w:p w:rsidR="00C02655" w:rsidRPr="00C02655" w:rsidRDefault="00C02655" w:rsidP="00C026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C02655">
        <w:rPr>
          <w:color w:val="000000"/>
        </w:rPr>
        <w:t>Финансовая грамотность — необходимое условие жизни в современном мире, поскольку финансовый рынок предоставляет значительно больше возможностей по управлению собственными средствами, чем 5—10 лет назад, и такие понятия как потребительский кредит, ипотека, банковские депозиты плотно вошли в повседневную жизнь. Важно учитывать, что сегодняшние обучающиеся — это завтрашние активные участники финансового рынка. Таким образом, воспитывая сегодня наших детей финансово грамотными, завтра мы получим добросовестных налогоплательщиков, ответственных заемщиков, грамотных вкладчиков. </w:t>
      </w:r>
    </w:p>
    <w:p w:rsidR="00C02655" w:rsidRDefault="00C02655" w:rsidP="00C026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C02655">
        <w:rPr>
          <w:color w:val="000000"/>
        </w:rPr>
        <w:t xml:space="preserve">Обучение основам финансовой грамотности в школе является актуальным, так как создает условия для развития личности подростка, мотивации к обучению, для формирования социального и профессионального самоопределения, а также является профилактикой асоциального поведения. Именно овладение основами финансовой грамотности поможет </w:t>
      </w:r>
      <w:proofErr w:type="gramStart"/>
      <w:r w:rsidRPr="00C02655">
        <w:rPr>
          <w:color w:val="000000"/>
        </w:rPr>
        <w:t>обучающимся</w:t>
      </w:r>
      <w:proofErr w:type="gramEnd"/>
      <w:r w:rsidRPr="00C02655">
        <w:rPr>
          <w:color w:val="000000"/>
        </w:rPr>
        <w:t xml:space="preserve"> применить полученные знания в жизни и успешно социализироваться в обществе.</w:t>
      </w:r>
    </w:p>
    <w:p w:rsidR="009871E1" w:rsidRDefault="009871E1" w:rsidP="00C026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В настоящее время существует очень большое количество просветительских и образовательных ресурсов по финансовой грамотности. Значительная часть из них создана Минфином России в рамках Проекта «Содействие повышению уровня финансовой грамотности и развитию финансового обра</w:t>
      </w:r>
      <w:r w:rsidR="0097401C">
        <w:t>зования в Российской Федерации».</w:t>
      </w:r>
    </w:p>
    <w:p w:rsidR="00FF3A6E" w:rsidRDefault="00CA34FA" w:rsidP="00FF3A6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Проанализировав открытый банк заданий, опубликованный на сайте Института стратегии развития образования, можно выделить следующие темы по курсу «Финансовая грамотность».</w:t>
      </w:r>
      <w:r w:rsidR="00FF3A6E">
        <w:t xml:space="preserve"> Примеры тем: </w:t>
      </w:r>
    </w:p>
    <w:p w:rsidR="00FF3A6E" w:rsidRDefault="00FF3A6E" w:rsidP="00FF3A6E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709"/>
        <w:jc w:val="both"/>
        <w:rPr>
          <w:bCs/>
        </w:rPr>
      </w:pPr>
      <w:r w:rsidRPr="00FF3A6E">
        <w:rPr>
          <w:bCs/>
        </w:rPr>
        <w:t>Младшие школьники (до 12 лет)</w:t>
      </w:r>
      <w:r>
        <w:rPr>
          <w:bCs/>
        </w:rPr>
        <w:t>:</w:t>
      </w:r>
      <w:r w:rsidRPr="00FF3A6E">
        <w:rPr>
          <w:bCs/>
        </w:rPr>
        <w:t xml:space="preserve"> потребности и их безгран</w:t>
      </w:r>
      <w:r>
        <w:rPr>
          <w:bCs/>
        </w:rPr>
        <w:t xml:space="preserve">ичность, </w:t>
      </w:r>
      <w:r w:rsidRPr="00FF3A6E">
        <w:rPr>
          <w:bCs/>
        </w:rPr>
        <w:t xml:space="preserve">виды расходов, </w:t>
      </w:r>
      <w:r>
        <w:rPr>
          <w:bCs/>
        </w:rPr>
        <w:t xml:space="preserve"> </w:t>
      </w:r>
      <w:r w:rsidRPr="00FF3A6E">
        <w:rPr>
          <w:bCs/>
        </w:rPr>
        <w:t>необходимость работать.</w:t>
      </w:r>
    </w:p>
    <w:p w:rsidR="00FF3A6E" w:rsidRDefault="00FF3A6E" w:rsidP="00FF3A6E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709"/>
        <w:jc w:val="both"/>
        <w:rPr>
          <w:bCs/>
        </w:rPr>
      </w:pPr>
      <w:r>
        <w:rPr>
          <w:bCs/>
        </w:rPr>
        <w:t xml:space="preserve">Подростки </w:t>
      </w:r>
      <w:r w:rsidRPr="00FF3A6E">
        <w:rPr>
          <w:bCs/>
        </w:rPr>
        <w:t>12-14 лет</w:t>
      </w:r>
      <w:r>
        <w:rPr>
          <w:bCs/>
        </w:rPr>
        <w:t xml:space="preserve">: </w:t>
      </w:r>
      <w:r w:rsidRPr="00FF3A6E">
        <w:rPr>
          <w:bCs/>
        </w:rPr>
        <w:t xml:space="preserve">банковские карты, </w:t>
      </w:r>
      <w:r w:rsidRPr="00FF3A6E">
        <w:rPr>
          <w:bCs/>
        </w:rPr>
        <w:t xml:space="preserve">виды сбережений и инвестиций, </w:t>
      </w:r>
      <w:r w:rsidRPr="00FF3A6E">
        <w:rPr>
          <w:bCs/>
        </w:rPr>
        <w:t>кредиты.</w:t>
      </w:r>
    </w:p>
    <w:p w:rsidR="00FF3A6E" w:rsidRPr="00FF3A6E" w:rsidRDefault="00FF3A6E" w:rsidP="00FF3A6E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709"/>
        <w:jc w:val="both"/>
        <w:rPr>
          <w:bCs/>
        </w:rPr>
      </w:pPr>
      <w:r>
        <w:rPr>
          <w:bCs/>
        </w:rPr>
        <w:t xml:space="preserve">Подростки </w:t>
      </w:r>
      <w:r w:rsidRPr="00FF3A6E">
        <w:rPr>
          <w:bCs/>
        </w:rPr>
        <w:t>15-17 лет</w:t>
      </w:r>
      <w:r>
        <w:rPr>
          <w:bCs/>
        </w:rPr>
        <w:t xml:space="preserve">: </w:t>
      </w:r>
      <w:r w:rsidRPr="00FF3A6E">
        <w:rPr>
          <w:bCs/>
        </w:rPr>
        <w:t>долгосрочное финансовое планирование,</w:t>
      </w:r>
      <w:r>
        <w:rPr>
          <w:bCs/>
        </w:rPr>
        <w:t xml:space="preserve"> </w:t>
      </w:r>
      <w:r w:rsidRPr="00FF3A6E">
        <w:rPr>
          <w:bCs/>
        </w:rPr>
        <w:t>инфляция</w:t>
      </w:r>
      <w:r>
        <w:rPr>
          <w:bCs/>
        </w:rPr>
        <w:t xml:space="preserve">, </w:t>
      </w:r>
      <w:r w:rsidRPr="00FF3A6E">
        <w:rPr>
          <w:bCs/>
        </w:rPr>
        <w:t xml:space="preserve">защита прав потребителей. </w:t>
      </w:r>
    </w:p>
    <w:p w:rsidR="00344AD5" w:rsidRDefault="009871E1" w:rsidP="00FF3A6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Однако важно понимать, что современным детям не очень интересно читать только бумажный вариант учебного пособия, и по возможности нужно стараться включать все </w:t>
      </w:r>
      <w:r>
        <w:lastRenderedPageBreak/>
        <w:t>современные образовательные ресурсы, особенно мобильные приложения, онлайн и</w:t>
      </w:r>
      <w:r w:rsidR="0097401C">
        <w:t xml:space="preserve">гры и анимированные презентации, а также интерактивные уроки. </w:t>
      </w:r>
    </w:p>
    <w:p w:rsidR="00981FE9" w:rsidRDefault="0038135D" w:rsidP="0097401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Я</w:t>
      </w:r>
      <w:r w:rsidR="00522F52">
        <w:t xml:space="preserve"> хочу вас познакомить с</w:t>
      </w:r>
      <w:r>
        <w:t xml:space="preserve"> одним из таких образовательных ресурсов - </w:t>
      </w:r>
      <w:r w:rsidR="00522F52">
        <w:t xml:space="preserve"> конструктором интерактивных уроков </w:t>
      </w:r>
      <w:r w:rsidR="00522F52">
        <w:rPr>
          <w:lang w:val="en-US"/>
        </w:rPr>
        <w:t>CORE</w:t>
      </w:r>
      <w:r w:rsidR="00522F52">
        <w:t>, который предоставляет возможность учителям создавать свой учебный контент.</w:t>
      </w:r>
    </w:p>
    <w:p w:rsidR="00522F52" w:rsidRDefault="00522F52" w:rsidP="0097401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По своей структуре конструктор представляет собой слайдовый курс с чередованием теории и практики. </w:t>
      </w:r>
    </w:p>
    <w:p w:rsidR="00522F52" w:rsidRDefault="00522F52" w:rsidP="0097401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lang w:val="en-US"/>
        </w:rPr>
        <w:t>CORE</w:t>
      </w:r>
      <w:r w:rsidRPr="00522F52">
        <w:t xml:space="preserve"> </w:t>
      </w:r>
      <w:r>
        <w:t xml:space="preserve">достаточно функционален: он содержит тесты различных форм, опросы, поддерживает вставку мультимедийных файлов и даже упражнений с </w:t>
      </w:r>
      <w:proofErr w:type="spellStart"/>
      <w:r>
        <w:rPr>
          <w:lang w:val="en-US"/>
        </w:rPr>
        <w:t>LeaningApp</w:t>
      </w:r>
      <w:proofErr w:type="spellEnd"/>
      <w:r>
        <w:t xml:space="preserve">. </w:t>
      </w:r>
    </w:p>
    <w:p w:rsidR="00522F52" w:rsidRDefault="00522F52" w:rsidP="0097401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Мною составлен урок по теме «Семейный бюджет». Учащиеся получают от учителя ссылку и приступают к работе. Урок представлен в виде набора страниц. Первые две страницы посвящены основным понятиям и определениям, а также необходимому теоретическому материалу по теме урока. Теоретический материал может быть представлен и в виде видеоролика. </w:t>
      </w:r>
    </w:p>
    <w:p w:rsidR="00522F52" w:rsidRDefault="00522F52" w:rsidP="0097401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Далее предлагается разобрать финансовую задачу. </w:t>
      </w:r>
    </w:p>
    <w:p w:rsidR="00522F52" w:rsidRDefault="00522F52" w:rsidP="0097401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На следующей странице учащимся предлагаются задания для закрепления. Например, нужно распределить статьи доходов и расходов по столбцам. Или сыграть в интерактивную игру, в которой необходимо отвечать на вопросы и двигаться к финишу.</w:t>
      </w:r>
    </w:p>
    <w:p w:rsidR="00522F52" w:rsidRDefault="00522F52" w:rsidP="00FF3A6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Последние две страницы являются контрольными.</w:t>
      </w:r>
      <w:r w:rsidR="003310E0">
        <w:t xml:space="preserve"> Их </w:t>
      </w:r>
      <w:r w:rsidR="00D04398">
        <w:t xml:space="preserve">также </w:t>
      </w:r>
      <w:r w:rsidR="003310E0">
        <w:t>можно использовать в качестве домашнего задания.</w:t>
      </w:r>
      <w:r>
        <w:t xml:space="preserve"> </w:t>
      </w:r>
      <w:r w:rsidR="003310E0">
        <w:t xml:space="preserve">Предлагается решить комплексную задачу, состоящую из 4 пунктов. Задания составлены в виде тестов различных форм: заполнить пропуски и пробелы, задание-эссе, в котором ученик может прикрепить файл с ответом, задание с автопроверкой, а также задание с классификацией. </w:t>
      </w:r>
    </w:p>
    <w:p w:rsidR="00D04398" w:rsidRPr="00CA34FA" w:rsidRDefault="00D04398" w:rsidP="00FF3A6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Чтобы проверить урок, необходимо кликнуть на строчку с именем ученика. В правой части страницы откроется диалоговое окно, в котором появится ответ ученика. Если ученик прикрепил к ответу файл, то в нижней части поля ответа ученика появится значок. Можно дать комментарий к заданию ученика, а также отправить ему файл. Таким </w:t>
      </w:r>
      <w:proofErr w:type="gramStart"/>
      <w:r>
        <w:t>образом</w:t>
      </w:r>
      <w:proofErr w:type="gramEnd"/>
      <w:r>
        <w:t xml:space="preserve"> осуществляется проверка домашнего задания и обратная связь.</w:t>
      </w:r>
    </w:p>
    <w:p w:rsidR="00981FE9" w:rsidRPr="0097401C" w:rsidRDefault="00981FE9" w:rsidP="00FF3A6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81FE9">
        <w:rPr>
          <w:color w:val="000000"/>
        </w:rPr>
        <w:t xml:space="preserve">В заключение </w:t>
      </w:r>
      <w:r w:rsidR="00FF3A6E">
        <w:rPr>
          <w:color w:val="000000"/>
        </w:rPr>
        <w:t>хочется</w:t>
      </w:r>
      <w:bookmarkStart w:id="0" w:name="_GoBack"/>
      <w:bookmarkEnd w:id="0"/>
      <w:r w:rsidRPr="00981FE9">
        <w:rPr>
          <w:color w:val="000000"/>
        </w:rPr>
        <w:t xml:space="preserve"> отметить, что знание ключевых финансовых понятий и умение их применять на практике дает возможность человеку грамотно управлять своими денежными средствами. Низкий уровень таких знаний приводит к негативным последствиям не только для потребителей финансовых услуг, но и для государства, частного сектора и общества в целом. Поэтому разработка уроков по повышению финансовой грамотности на уроках математики позволит вести учет доходов и расходов, избегать избыточной задолженности, планировать личный бюджет, формировать сбережения, а также ориентироваться в сложных продуктах, предлагаемых финансовыми институтами, и приобретать их на основе осмысленного выбора.</w:t>
      </w:r>
    </w:p>
    <w:sectPr w:rsidR="00981FE9" w:rsidRPr="0097401C" w:rsidSect="00981FE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22587"/>
    <w:multiLevelType w:val="hybridMultilevel"/>
    <w:tmpl w:val="D24074DE"/>
    <w:lvl w:ilvl="0" w:tplc="CFB01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CA49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AAC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949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688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82D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3CC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AC0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5A1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922545A"/>
    <w:multiLevelType w:val="hybridMultilevel"/>
    <w:tmpl w:val="86224F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02E438C"/>
    <w:multiLevelType w:val="hybridMultilevel"/>
    <w:tmpl w:val="3C6C57AE"/>
    <w:lvl w:ilvl="0" w:tplc="1B0AB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E8A2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6C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C867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8AE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F09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389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52E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4AB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C1E"/>
    <w:rsid w:val="00011C1E"/>
    <w:rsid w:val="003310E0"/>
    <w:rsid w:val="00344AD5"/>
    <w:rsid w:val="0038135D"/>
    <w:rsid w:val="00522F52"/>
    <w:rsid w:val="0097401C"/>
    <w:rsid w:val="00981FE9"/>
    <w:rsid w:val="009871E1"/>
    <w:rsid w:val="00C02655"/>
    <w:rsid w:val="00CA34FA"/>
    <w:rsid w:val="00D04398"/>
    <w:rsid w:val="00FF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2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F3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2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F3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39078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5567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8903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50442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5786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2188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64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849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4242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2020-11-01T17:37:00Z</cp:lastPrinted>
  <dcterms:created xsi:type="dcterms:W3CDTF">2020-11-01T17:36:00Z</dcterms:created>
  <dcterms:modified xsi:type="dcterms:W3CDTF">2020-11-02T09:44:00Z</dcterms:modified>
</cp:coreProperties>
</file>