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DA" w:rsidRPr="001018DA" w:rsidRDefault="001018DA" w:rsidP="001018DA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1018DA">
        <w:rPr>
          <w:rFonts w:ascii="Times New Roman" w:hAnsi="Times New Roman" w:cs="Times New Roman"/>
          <w:b/>
          <w:bCs/>
          <w:sz w:val="28"/>
          <w:szCs w:val="28"/>
        </w:rPr>
        <w:t>Развитие эмоциональной отзывчивости детей дошкольного возраста посредством восприятия музыки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018DA" w:rsidRPr="001018DA" w:rsidRDefault="001018DA" w:rsidP="001018DA">
      <w:pPr>
        <w:rPr>
          <w:rFonts w:ascii="Times New Roman" w:hAnsi="Times New Roman" w:cs="Times New Roman"/>
          <w:sz w:val="28"/>
          <w:szCs w:val="28"/>
        </w:rPr>
      </w:pPr>
    </w:p>
    <w:p w:rsidR="001018DA" w:rsidRPr="001018DA" w:rsidRDefault="00CB2C2A" w:rsidP="00101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Галушкина Ольга Викторовна,</w:t>
      </w:r>
    </w:p>
    <w:p w:rsidR="00D87B9A" w:rsidRDefault="001018DA" w:rsidP="001018DA">
      <w:p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1018DA" w:rsidRPr="001018DA" w:rsidRDefault="00CB2C2A" w:rsidP="00101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="00D87B9A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Школа №57 г.о. Самара (дошкольное отделение)</w:t>
      </w:r>
    </w:p>
    <w:p w:rsidR="001018DA" w:rsidRPr="001018DA" w:rsidRDefault="001018DA" w:rsidP="001018DA">
      <w:p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sz w:val="28"/>
          <w:szCs w:val="28"/>
        </w:rPr>
        <w:t>Музыка – путь познания разнообразных оттенков эмоционально-чувственных состояний человека, его переживаний, красоты и глубины человеческих чувств, отношений, направленных на настроение исполняемой музыки, ее характера и поиска образов. Дошкольное детство – период, на протяжении которого ведущую роль в развитии ребёнка играет эмоциональная сфера, а музыка – искусство, эмоциональное по самому своему содержанию. </w:t>
      </w:r>
      <w:r w:rsidRPr="001018DA">
        <w:rPr>
          <w:rFonts w:ascii="Times New Roman" w:hAnsi="Times New Roman" w:cs="Times New Roman"/>
          <w:b/>
          <w:bCs/>
          <w:sz w:val="28"/>
          <w:szCs w:val="28"/>
        </w:rPr>
        <w:t>Таким образом</w:t>
      </w:r>
      <w:r w:rsidRPr="001018DA">
        <w:rPr>
          <w:rFonts w:ascii="Times New Roman" w:hAnsi="Times New Roman" w:cs="Times New Roman"/>
          <w:sz w:val="28"/>
          <w:szCs w:val="28"/>
        </w:rPr>
        <w:t>, дошкольное детство — это ведущий период зарождения эмоций и чувств.</w:t>
      </w:r>
    </w:p>
    <w:p w:rsidR="001018DA" w:rsidRPr="001018DA" w:rsidRDefault="001018DA" w:rsidP="001018DA">
      <w:p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sz w:val="28"/>
          <w:szCs w:val="28"/>
        </w:rPr>
        <w:t>Одна из </w:t>
      </w:r>
      <w:r w:rsidRPr="001018DA">
        <w:rPr>
          <w:rFonts w:ascii="Times New Roman" w:hAnsi="Times New Roman" w:cs="Times New Roman"/>
          <w:b/>
          <w:bCs/>
          <w:sz w:val="28"/>
          <w:szCs w:val="28"/>
        </w:rPr>
        <w:t>центральных ролей в формировании эмоциональной составляющей</w:t>
      </w:r>
      <w:r w:rsidRPr="001018DA">
        <w:rPr>
          <w:rFonts w:ascii="Times New Roman" w:hAnsi="Times New Roman" w:cs="Times New Roman"/>
          <w:sz w:val="28"/>
          <w:szCs w:val="28"/>
        </w:rPr>
        <w:t>принадлежит искусству, как явлению эмоционально-образному по самой своей природе. К музыке это относится в наибольшей степени, поскольку, по определению современного музыкознания, музыка – модель человеческих эмоций. Благодаря уникальным особенностям, музыка способна влиять на эмоциональное состояние человека и обеспечивать глубокие переживания. Следовательно, музыка становится </w:t>
      </w:r>
      <w:r w:rsidRPr="001018DA">
        <w:rPr>
          <w:rFonts w:ascii="Times New Roman" w:hAnsi="Times New Roman" w:cs="Times New Roman"/>
          <w:b/>
          <w:bCs/>
          <w:sz w:val="28"/>
          <w:szCs w:val="28"/>
        </w:rPr>
        <w:t>средством развития эмоциональной отзывчивости</w:t>
      </w:r>
      <w:r w:rsidRPr="001018DA">
        <w:rPr>
          <w:rFonts w:ascii="Times New Roman" w:hAnsi="Times New Roman" w:cs="Times New Roman"/>
          <w:sz w:val="28"/>
          <w:szCs w:val="28"/>
        </w:rPr>
        <w:t> и, как результат, является необходимым условием формирования основ музыкальной культуры детей.</w:t>
      </w:r>
    </w:p>
    <w:p w:rsidR="001018DA" w:rsidRPr="001018DA" w:rsidRDefault="001018DA" w:rsidP="001018DA">
      <w:p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sz w:val="28"/>
          <w:szCs w:val="28"/>
        </w:rPr>
        <w:t>Однако анализ и развитие эмоциональной отзывчивости через образное восприятие музыки значительно осложняется в силу того, что музыкальный художественный образ является абстрактным. На ранних этапах развития, содержание и язык музыки, как правило, закрыт для ребенка. Следовательно, необходимо </w:t>
      </w:r>
      <w:r w:rsidRPr="001018DA">
        <w:rPr>
          <w:rFonts w:ascii="Times New Roman" w:hAnsi="Times New Roman" w:cs="Times New Roman"/>
          <w:b/>
          <w:bCs/>
          <w:sz w:val="28"/>
          <w:szCs w:val="28"/>
        </w:rPr>
        <w:t>постепенное введение в мир музыки</w:t>
      </w:r>
      <w:r w:rsidRPr="001018DA">
        <w:rPr>
          <w:rFonts w:ascii="Times New Roman" w:hAnsi="Times New Roman" w:cs="Times New Roman"/>
          <w:sz w:val="28"/>
          <w:szCs w:val="28"/>
        </w:rPr>
        <w:t>, понимания содержания музыкальных художественных образов, а значит, дать возможность их пережить.</w:t>
      </w:r>
    </w:p>
    <w:p w:rsidR="001018DA" w:rsidRPr="001018DA" w:rsidRDefault="001018DA" w:rsidP="001018DA">
      <w:p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sz w:val="28"/>
          <w:szCs w:val="28"/>
        </w:rPr>
        <w:t> Важнейшим фактором, определяющим качество и степень эмоциональной отзывчивости ребенка на музыку, является музыкальный репертуар. </w:t>
      </w:r>
      <w:r w:rsidRPr="001018DA">
        <w:rPr>
          <w:rFonts w:ascii="Times New Roman" w:hAnsi="Times New Roman" w:cs="Times New Roman"/>
          <w:b/>
          <w:bCs/>
          <w:sz w:val="28"/>
          <w:szCs w:val="28"/>
        </w:rPr>
        <w:t>К подбору репертуара</w:t>
      </w:r>
      <w:r w:rsidRPr="001018DA">
        <w:rPr>
          <w:rFonts w:ascii="Times New Roman" w:hAnsi="Times New Roman" w:cs="Times New Roman"/>
          <w:sz w:val="28"/>
          <w:szCs w:val="28"/>
        </w:rPr>
        <w:t> предъявляются особые требования:</w:t>
      </w:r>
    </w:p>
    <w:p w:rsidR="001018DA" w:rsidRPr="001018DA" w:rsidRDefault="001018DA" w:rsidP="001018D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sz w:val="28"/>
          <w:szCs w:val="28"/>
        </w:rPr>
        <w:t>выразительность, художественность произведений (яркие образы);</w:t>
      </w:r>
    </w:p>
    <w:p w:rsidR="001018DA" w:rsidRPr="001018DA" w:rsidRDefault="001018DA" w:rsidP="001018D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sz w:val="28"/>
          <w:szCs w:val="28"/>
        </w:rPr>
        <w:t>разнообразная тематика произведений, разнообразие жанров;</w:t>
      </w:r>
    </w:p>
    <w:p w:rsidR="001018DA" w:rsidRPr="001018DA" w:rsidRDefault="001018DA" w:rsidP="001018D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sz w:val="28"/>
          <w:szCs w:val="28"/>
        </w:rPr>
        <w:lastRenderedPageBreak/>
        <w:t>доступность и постепенное усложнение (в зависимости от возраста, опыта слушания музыки и интересов детей).</w:t>
      </w:r>
    </w:p>
    <w:p w:rsidR="001018DA" w:rsidRPr="001018DA" w:rsidRDefault="001018DA" w:rsidP="001018DA">
      <w:p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sz w:val="28"/>
          <w:szCs w:val="28"/>
        </w:rPr>
        <w:t>Таким образом, развитие эмоциональной отзывчивости детей дошкольного возраста на занятиях музыкой наиболее успешно будет осуществляться в результате </w:t>
      </w:r>
      <w:r w:rsidRPr="001018DA">
        <w:rPr>
          <w:rFonts w:ascii="Times New Roman" w:hAnsi="Times New Roman" w:cs="Times New Roman"/>
          <w:b/>
          <w:bCs/>
          <w:sz w:val="28"/>
          <w:szCs w:val="28"/>
        </w:rPr>
        <w:t>применения эффективных методов и приемов</w:t>
      </w:r>
      <w:r w:rsidRPr="001018DA">
        <w:rPr>
          <w:rFonts w:ascii="Times New Roman" w:hAnsi="Times New Roman" w:cs="Times New Roman"/>
          <w:sz w:val="28"/>
          <w:szCs w:val="28"/>
        </w:rPr>
        <w:t>, а именно:</w:t>
      </w:r>
    </w:p>
    <w:p w:rsidR="001018DA" w:rsidRPr="001018DA" w:rsidRDefault="001018DA" w:rsidP="001018D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sz w:val="28"/>
          <w:szCs w:val="28"/>
        </w:rPr>
        <w:t>дифференцированной организации процесса восприятия музыки с учетом индивидуальных особенностей проявления эмоциональности детьми дошкольного возраста;</w:t>
      </w:r>
    </w:p>
    <w:p w:rsidR="001018DA" w:rsidRPr="001018DA" w:rsidRDefault="001018DA" w:rsidP="001018D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sz w:val="28"/>
          <w:szCs w:val="28"/>
        </w:rPr>
        <w:t>специального подбора репертуара музыкальных произведений;</w:t>
      </w:r>
    </w:p>
    <w:p w:rsidR="001018DA" w:rsidRPr="001018DA" w:rsidRDefault="001018DA" w:rsidP="001018D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sz w:val="28"/>
          <w:szCs w:val="28"/>
        </w:rPr>
        <w:t>учета влияния социального окружения ребенка (воспитатели групп, семья) на эмоциональную отзывчивость дошкольника в процессе восприятия музыки.</w:t>
      </w:r>
    </w:p>
    <w:p w:rsidR="001018DA" w:rsidRPr="001018DA" w:rsidRDefault="001018DA" w:rsidP="001018DA">
      <w:p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sz w:val="28"/>
          <w:szCs w:val="28"/>
        </w:rPr>
        <w:t>Именно поэтому, </w:t>
      </w:r>
      <w:r w:rsidRPr="001018DA">
        <w:rPr>
          <w:rFonts w:ascii="Times New Roman" w:hAnsi="Times New Roman" w:cs="Times New Roman"/>
          <w:b/>
          <w:bCs/>
          <w:sz w:val="28"/>
          <w:szCs w:val="28"/>
        </w:rPr>
        <w:t>целью моей работы является</w:t>
      </w:r>
      <w:r w:rsidRPr="001018DA">
        <w:rPr>
          <w:rFonts w:ascii="Times New Roman" w:hAnsi="Times New Roman" w:cs="Times New Roman"/>
          <w:sz w:val="28"/>
          <w:szCs w:val="28"/>
        </w:rPr>
        <w:t> изучение особенностей развития эмоциональной сферы дошкольников и изучение путей раскрытия их эмоциональной отзывчивости средствами музыки.</w:t>
      </w:r>
    </w:p>
    <w:p w:rsidR="001018DA" w:rsidRPr="001018DA" w:rsidRDefault="001018DA" w:rsidP="001018DA">
      <w:p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sz w:val="28"/>
          <w:szCs w:val="28"/>
        </w:rPr>
        <w:t>Для достижения поставленной цели были использованы разнообразные методы и приемы музыкального воспитания, которые носят развивающий характер, побуждают детей к проявлениям различных форм двигательной, речевой, эстетической активности.</w:t>
      </w:r>
    </w:p>
    <w:p w:rsidR="001018DA" w:rsidRPr="001018DA" w:rsidRDefault="001018DA" w:rsidP="001018DA">
      <w:p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b/>
          <w:bCs/>
          <w:sz w:val="28"/>
          <w:szCs w:val="28"/>
        </w:rPr>
        <w:t>1. Наглядно-слуховой метод (исполнение музыки). </w:t>
      </w:r>
      <w:r w:rsidRPr="001018DA">
        <w:rPr>
          <w:rFonts w:ascii="Times New Roman" w:hAnsi="Times New Roman" w:cs="Times New Roman"/>
          <w:sz w:val="28"/>
          <w:szCs w:val="28"/>
        </w:rPr>
        <w:t xml:space="preserve">Для формирования музыкальной культуры ребенка большое значение имеет встреча с «живой» музыкой. Учитывая речевые трудности малышей, был сделан акцент в работе на слуховое восприятие, и с этой целью подобран соответствующий репертуар: М. </w:t>
      </w:r>
      <w:proofErr w:type="spellStart"/>
      <w:r w:rsidRPr="001018DA">
        <w:rPr>
          <w:rFonts w:ascii="Times New Roman" w:hAnsi="Times New Roman" w:cs="Times New Roman"/>
          <w:sz w:val="28"/>
          <w:szCs w:val="28"/>
        </w:rPr>
        <w:t>Раухвергер</w:t>
      </w:r>
      <w:proofErr w:type="spellEnd"/>
      <w:r w:rsidRPr="001018DA">
        <w:rPr>
          <w:rFonts w:ascii="Times New Roman" w:hAnsi="Times New Roman" w:cs="Times New Roman"/>
          <w:sz w:val="28"/>
          <w:szCs w:val="28"/>
        </w:rPr>
        <w:t xml:space="preserve">  «Ласковая песенка», Чайковский «Сладкая греза», «Болезнь куклы», колыбельные — музыку спокойного характера. Предлагая эти произведения, был сделан акцент на побуждение детей к проявлению эмоций через движения: укачивание, мимика лица, жесты. Возрастная особенность малышей раннего возраста — в подражательности действиям взрослого, и ее обязательно надо использовать в работе наглядно показывая движения и двигаясь вместе с малышами под музыку спокойного, бодрого, маршевого характера.</w:t>
      </w:r>
    </w:p>
    <w:p w:rsidR="001018DA" w:rsidRPr="001018DA" w:rsidRDefault="001018DA" w:rsidP="001018DA">
      <w:p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b/>
          <w:bCs/>
          <w:sz w:val="28"/>
          <w:szCs w:val="28"/>
        </w:rPr>
        <w:t>2. Наглядно-зрительный метод (показ иллюстраций, портретов композиторов, репродукций картин и т.п.)</w:t>
      </w:r>
      <w:r w:rsidRPr="001018DA">
        <w:rPr>
          <w:rFonts w:ascii="Times New Roman" w:hAnsi="Times New Roman" w:cs="Times New Roman"/>
          <w:sz w:val="28"/>
          <w:szCs w:val="28"/>
        </w:rPr>
        <w:t> был использован с целью усиления впечатлений детей от прослушанной музыки, что вызывает в их воображении зрительные образы, проиллюстрированные незнакомые явления. Например, исполнение в разных регистрах в зависимости от возраста, характера или поведения изображенного персонажа.</w:t>
      </w:r>
    </w:p>
    <w:p w:rsidR="001018DA" w:rsidRPr="001018DA" w:rsidRDefault="001018DA" w:rsidP="001018DA">
      <w:p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Словесный метод (беседа о музыкальном произведении, ее авторе, истории создания и т.п.). </w:t>
      </w:r>
      <w:r w:rsidRPr="001018DA">
        <w:rPr>
          <w:rFonts w:ascii="Times New Roman" w:hAnsi="Times New Roman" w:cs="Times New Roman"/>
          <w:sz w:val="28"/>
          <w:szCs w:val="28"/>
        </w:rPr>
        <w:t>Восприятие музыки во многом зависит от установки педагога перед слушанием. В данном исследовании были поставлены следующие задачи: расширение представления детей о некоторых явлениях действительности и формирование нравственных качеств и интересов ребенка. При использовании данного подхода рассказ о музыкальном произведении, главным образом, формировался на основе сведений, доступных детскому восприятию. Кроме того, особое внимание уделялось осознанию чувств и настроений, которые выразил композитор. Для развития «словаря эмоций» использую игровой прием.</w:t>
      </w:r>
    </w:p>
    <w:p w:rsidR="001018DA" w:rsidRPr="001018DA" w:rsidRDefault="001018DA" w:rsidP="001018DA">
      <w:p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b/>
          <w:bCs/>
          <w:sz w:val="28"/>
          <w:szCs w:val="28"/>
        </w:rPr>
        <w:t>4. Практический метод (передача детьми характера музыки в движениях, оркестровке и рисунках). </w:t>
      </w:r>
      <w:r w:rsidRPr="001018DA">
        <w:rPr>
          <w:rFonts w:ascii="Times New Roman" w:hAnsi="Times New Roman" w:cs="Times New Roman"/>
          <w:sz w:val="28"/>
          <w:szCs w:val="28"/>
        </w:rPr>
        <w:t>В данном методе были использованы музыкально – ритмические — движения и хореографические этюды. При первом подходе дети моделировали особенности музыкальной речи (темп, динамика, ритм). В свою очередь, хореографические этюды предлагались как импровизации, пантомимы, посредством которых дошкольники передавали драматургию произведения, характер образа и нюансы настроений.</w:t>
      </w:r>
    </w:p>
    <w:p w:rsidR="001018DA" w:rsidRPr="001018DA" w:rsidRDefault="001018DA" w:rsidP="001018DA">
      <w:p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sz w:val="28"/>
          <w:szCs w:val="28"/>
        </w:rPr>
        <w:t>Использование оркестровки музыкального произведения способствует раскрытию выразительных особенностей тембра и его изобразительных возможностей. При использовании оркестровки в качестве практического метода детям предлагалось выбрать детский музыкальный инструмент, тембр которого соответствует образу. Например, «Дождик» В. Костенко: метроритм капелек в 1 и 3 частях показываем колокольчиком, а спокойную 2 часть — «глиссандо» на металлофоне, фортепиано. С помощью оркестровки дети лучше понимают форму музыкального произведения, его структуру, выступают в роли композитора и исполнителя.</w:t>
      </w:r>
    </w:p>
    <w:p w:rsidR="001018DA" w:rsidRPr="001018DA" w:rsidRDefault="001018DA" w:rsidP="001018DA">
      <w:p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b/>
          <w:bCs/>
          <w:sz w:val="28"/>
          <w:szCs w:val="28"/>
        </w:rPr>
        <w:t>5. Прием индивидуально-дифференцированного подхода. </w:t>
      </w:r>
      <w:r w:rsidRPr="001018DA">
        <w:rPr>
          <w:rFonts w:ascii="Times New Roman" w:hAnsi="Times New Roman" w:cs="Times New Roman"/>
          <w:sz w:val="28"/>
          <w:szCs w:val="28"/>
        </w:rPr>
        <w:t>В работе с детьми учитывалось не только их музыкальное развитие, но и общее, направленное на поиск индивидуального подхода к каждому ребенку. Для формирования такого подхода были использованы следующие приемы: введение кукольных персонажей; использование заданий различной степени сложности; стимулирование детей с менее развитым восприятием включаться в процесс обсуждения, развивая их уверенность в собственных силах.</w:t>
      </w:r>
    </w:p>
    <w:p w:rsidR="001018DA" w:rsidRPr="001018DA" w:rsidRDefault="001018DA" w:rsidP="001018DA">
      <w:p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b/>
          <w:bCs/>
          <w:sz w:val="28"/>
          <w:szCs w:val="28"/>
        </w:rPr>
        <w:t> Выводы</w:t>
      </w:r>
    </w:p>
    <w:p w:rsidR="001018DA" w:rsidRPr="001018DA" w:rsidRDefault="001018DA" w:rsidP="001018DA">
      <w:p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b/>
          <w:bCs/>
          <w:sz w:val="28"/>
          <w:szCs w:val="28"/>
        </w:rPr>
        <w:t> Таким образом,</w:t>
      </w:r>
      <w:r w:rsidRPr="001018DA">
        <w:rPr>
          <w:rFonts w:ascii="Times New Roman" w:hAnsi="Times New Roman" w:cs="Times New Roman"/>
          <w:sz w:val="28"/>
          <w:szCs w:val="28"/>
        </w:rPr>
        <w:t> в рамках данной работы были изучены особенности развития эмоциональной сферы дошкольников, а также пути раскрытия эмоциональной отзывчивости. Проведенный</w:t>
      </w:r>
      <w:r w:rsidRPr="001018DA">
        <w:rPr>
          <w:rFonts w:ascii="Times New Roman" w:hAnsi="Times New Roman" w:cs="Times New Roman"/>
          <w:b/>
          <w:bCs/>
          <w:sz w:val="28"/>
          <w:szCs w:val="28"/>
        </w:rPr>
        <w:t> анализ показал</w:t>
      </w:r>
      <w:r w:rsidRPr="001018DA">
        <w:rPr>
          <w:rFonts w:ascii="Times New Roman" w:hAnsi="Times New Roman" w:cs="Times New Roman"/>
          <w:sz w:val="28"/>
          <w:szCs w:val="28"/>
        </w:rPr>
        <w:t xml:space="preserve">, что использованные на практике методы и приемы педагогической деятельности, </w:t>
      </w:r>
      <w:r w:rsidRPr="001018DA">
        <w:rPr>
          <w:rFonts w:ascii="Times New Roman" w:hAnsi="Times New Roman" w:cs="Times New Roman"/>
          <w:sz w:val="28"/>
          <w:szCs w:val="28"/>
        </w:rPr>
        <w:lastRenderedPageBreak/>
        <w:t>позволили достичь желаемых результатов. В каждом виде музыкальной деятельности использовались задания, направленные на развитие, прежде всего, эмоциональной отзывчивости, воображения, творческих навыков, осознанности образного восприятия. В то время как развитие эмоциональной сферы детей дошкольного возраста связано с содержанием музыкальных произведений, проявлению свободы, активности, творчества детей, динамика развития проявления эмоциональной отзывчивости у детей от эмоционального интереса, выражалась в любопытстве, к свободному и творческому самовыражению эмоционального состояния через игру, музыкально – ритмические — движения, слушание. Следовательно, </w:t>
      </w:r>
      <w:r w:rsidRPr="001018DA">
        <w:rPr>
          <w:rFonts w:ascii="Times New Roman" w:hAnsi="Times New Roman" w:cs="Times New Roman"/>
          <w:b/>
          <w:bCs/>
          <w:sz w:val="28"/>
          <w:szCs w:val="28"/>
        </w:rPr>
        <w:t>образное восприятие музыки</w:t>
      </w:r>
      <w:r w:rsidRPr="001018DA">
        <w:rPr>
          <w:rFonts w:ascii="Times New Roman" w:hAnsi="Times New Roman" w:cs="Times New Roman"/>
          <w:sz w:val="28"/>
          <w:szCs w:val="28"/>
        </w:rPr>
        <w:t> является эффективным инструментом для развития эмоциональной отзывчивости в воспитании дошкольников.</w:t>
      </w:r>
    </w:p>
    <w:p w:rsidR="001018DA" w:rsidRPr="001018DA" w:rsidRDefault="001018DA" w:rsidP="001018DA">
      <w:p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1018DA" w:rsidRPr="001018DA" w:rsidRDefault="001018DA" w:rsidP="001018D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sz w:val="28"/>
          <w:szCs w:val="28"/>
        </w:rPr>
        <w:t>Асафьев Б.В. Музыкальная форма как процесс.- Л., 1971. — 376 с.</w:t>
      </w:r>
    </w:p>
    <w:p w:rsidR="001018DA" w:rsidRPr="001018DA" w:rsidRDefault="001018DA" w:rsidP="001018D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sz w:val="28"/>
          <w:szCs w:val="28"/>
        </w:rPr>
        <w:t>Ветлугина Н.А. Музыкальное воспитание в детском саду. — М., 1981.- 240 с.</w:t>
      </w:r>
    </w:p>
    <w:p w:rsidR="001018DA" w:rsidRPr="001018DA" w:rsidRDefault="001018DA" w:rsidP="001018D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sz w:val="28"/>
          <w:szCs w:val="28"/>
        </w:rPr>
        <w:t>Комиссарова Л.Н., Костина Э.П. Наглядные средства в музыкальном воспитании дошкольников. — М., Просвещение. 1986.-141 с.</w:t>
      </w:r>
    </w:p>
    <w:p w:rsidR="001018DA" w:rsidRPr="001018DA" w:rsidRDefault="001018DA" w:rsidP="001018D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sz w:val="28"/>
          <w:szCs w:val="28"/>
        </w:rPr>
        <w:t>Кононова Н.Г. Музыкально-дидактические игры для дошкольников. — М., Просвещение. 1982.-96 с.</w:t>
      </w:r>
    </w:p>
    <w:p w:rsidR="001018DA" w:rsidRPr="001018DA" w:rsidRDefault="001018DA" w:rsidP="001018D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sz w:val="28"/>
          <w:szCs w:val="28"/>
        </w:rPr>
        <w:t>Михайлова М.А. Развитие музыкальных способностей детей. — Ярославль: Академия развития, 1997. – 213 с.</w:t>
      </w:r>
    </w:p>
    <w:p w:rsidR="001018DA" w:rsidRPr="001018DA" w:rsidRDefault="001018DA" w:rsidP="001018D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18DA">
        <w:rPr>
          <w:rFonts w:ascii="Times New Roman" w:hAnsi="Times New Roman" w:cs="Times New Roman"/>
          <w:sz w:val="28"/>
          <w:szCs w:val="28"/>
        </w:rPr>
        <w:t>Назайкинский</w:t>
      </w:r>
      <w:proofErr w:type="spellEnd"/>
      <w:r w:rsidRPr="001018DA">
        <w:rPr>
          <w:rFonts w:ascii="Times New Roman" w:hAnsi="Times New Roman" w:cs="Times New Roman"/>
          <w:sz w:val="28"/>
          <w:szCs w:val="28"/>
        </w:rPr>
        <w:t xml:space="preserve"> Е.В. О психологии музыкального восприятия. — М., 1972. — 382 с.</w:t>
      </w:r>
    </w:p>
    <w:p w:rsidR="001018DA" w:rsidRPr="001018DA" w:rsidRDefault="001018DA" w:rsidP="001018D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18DA"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 w:rsidRPr="001018DA">
        <w:rPr>
          <w:rFonts w:ascii="Times New Roman" w:hAnsi="Times New Roman" w:cs="Times New Roman"/>
          <w:sz w:val="28"/>
          <w:szCs w:val="28"/>
        </w:rPr>
        <w:t xml:space="preserve"> О.П. Слушаем музыку. — М., 1990. – 38 с.</w:t>
      </w:r>
    </w:p>
    <w:p w:rsidR="001018DA" w:rsidRPr="001018DA" w:rsidRDefault="001018DA" w:rsidP="001018D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18DA"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 w:rsidRPr="001018DA">
        <w:rPr>
          <w:rFonts w:ascii="Times New Roman" w:hAnsi="Times New Roman" w:cs="Times New Roman"/>
          <w:sz w:val="28"/>
          <w:szCs w:val="28"/>
        </w:rPr>
        <w:t xml:space="preserve"> О.П. Музыкальное воспитание дошкольников. Пособие для студентов педагогических институтов, учащихся педагогических училищ, музыкальных руководителей и  воспитателей детского сада. — М. Просвещение, 1994. – 108 с.</w:t>
      </w:r>
    </w:p>
    <w:p w:rsidR="001018DA" w:rsidRPr="001018DA" w:rsidRDefault="001018DA" w:rsidP="001018D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018DA">
        <w:rPr>
          <w:rFonts w:ascii="Times New Roman" w:hAnsi="Times New Roman" w:cs="Times New Roman"/>
          <w:sz w:val="28"/>
          <w:szCs w:val="28"/>
        </w:rPr>
        <w:t>Тарасова К., Рубан Т. Основа системы музыкального воспитания // Дошкольное воспитание. – 2001. — №11. – с.63-68</w:t>
      </w:r>
    </w:p>
    <w:bookmarkEnd w:id="0"/>
    <w:p w:rsidR="00B012AC" w:rsidRPr="001018DA" w:rsidRDefault="00B012AC">
      <w:pPr>
        <w:rPr>
          <w:rFonts w:ascii="Times New Roman" w:hAnsi="Times New Roman" w:cs="Times New Roman"/>
          <w:sz w:val="28"/>
          <w:szCs w:val="28"/>
        </w:rPr>
      </w:pPr>
    </w:p>
    <w:sectPr w:rsidR="00B012AC" w:rsidRPr="001018DA" w:rsidSect="00C13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40BFD"/>
    <w:multiLevelType w:val="multilevel"/>
    <w:tmpl w:val="4EA8D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AF7776"/>
    <w:multiLevelType w:val="multilevel"/>
    <w:tmpl w:val="5EAC6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B46BE4"/>
    <w:multiLevelType w:val="multilevel"/>
    <w:tmpl w:val="C1461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8DA"/>
    <w:rsid w:val="001018DA"/>
    <w:rsid w:val="00B012AC"/>
    <w:rsid w:val="00C13752"/>
    <w:rsid w:val="00CB2C2A"/>
    <w:rsid w:val="00D87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Дима Галушкин</cp:lastModifiedBy>
  <cp:revision>4</cp:revision>
  <dcterms:created xsi:type="dcterms:W3CDTF">2019-03-15T07:33:00Z</dcterms:created>
  <dcterms:modified xsi:type="dcterms:W3CDTF">2021-10-30T11:13:00Z</dcterms:modified>
</cp:coreProperties>
</file>