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E78BC" w14:textId="073EA8F7" w:rsidR="00FA0E48" w:rsidRDefault="00FA0E48" w:rsidP="001F29B2">
      <w:pPr>
        <w:spacing w:after="0" w:line="240" w:lineRule="auto"/>
        <w:ind w:right="282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0E48">
        <w:rPr>
          <w:rFonts w:ascii="Times New Roman" w:eastAsia="Calibri" w:hAnsi="Times New Roman" w:cs="Times New Roman"/>
          <w:b/>
          <w:bCs/>
          <w:sz w:val="28"/>
          <w:szCs w:val="28"/>
        </w:rPr>
        <w:t>«Здоровьесберегающие технологии в ДОУ по воспитанию у дошкольников ценностного отношения к здоровью. Формы и методы работы в соответствии с ФГОС».</w:t>
      </w:r>
    </w:p>
    <w:p w14:paraId="09E4B58B" w14:textId="77777777" w:rsidR="001F29B2" w:rsidRPr="001F29B2" w:rsidRDefault="001F29B2" w:rsidP="001F29B2">
      <w:pPr>
        <w:spacing w:after="0" w:line="240" w:lineRule="auto"/>
        <w:ind w:right="282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F704F3" w14:textId="5DB8E135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right="-285" w:firstLine="709"/>
        <w:jc w:val="both"/>
        <w:rPr>
          <w:color w:val="111111"/>
          <w:sz w:val="28"/>
          <w:szCs w:val="28"/>
        </w:rPr>
      </w:pPr>
      <w:r w:rsidRPr="008A5624">
        <w:rPr>
          <w:color w:val="111111"/>
          <w:sz w:val="28"/>
          <w:szCs w:val="28"/>
        </w:rPr>
        <w:t>Дошкольный возраст является важным периодом становления личности – физического, психического и умственного развития ребенка. Именно в этот период у дошкольника закладываются основы всех психических процессов, развиваются  способности, определяются черты характера,</w:t>
      </w:r>
      <w:r>
        <w:rPr>
          <w:color w:val="111111"/>
          <w:sz w:val="28"/>
          <w:szCs w:val="28"/>
        </w:rPr>
        <w:t xml:space="preserve"> </w:t>
      </w:r>
      <w:r w:rsidRPr="008A5624">
        <w:rPr>
          <w:color w:val="111111"/>
          <w:sz w:val="28"/>
          <w:szCs w:val="28"/>
        </w:rPr>
        <w:t>формируются нравственные качества,  основы здорового образа жизни. Задача раннего формирования культуры здоровья, основ ЗОЖ в настоящее время приобретает особенную актуальность.</w:t>
      </w:r>
    </w:p>
    <w:p w14:paraId="3E636ED2" w14:textId="77777777" w:rsidR="008A5624" w:rsidRPr="008A5624" w:rsidRDefault="008A5624" w:rsidP="008A5624">
      <w:pPr>
        <w:pStyle w:val="a3"/>
        <w:shd w:val="clear" w:color="auto" w:fill="FFFFFF"/>
        <w:spacing w:before="0" w:beforeAutospacing="0" w:after="0" w:afterAutospacing="0"/>
        <w:ind w:right="-285" w:firstLine="709"/>
        <w:jc w:val="both"/>
        <w:rPr>
          <w:color w:val="111111"/>
          <w:sz w:val="28"/>
          <w:szCs w:val="28"/>
        </w:rPr>
      </w:pPr>
      <w:r w:rsidRPr="008A5624">
        <w:rPr>
          <w:color w:val="111111"/>
          <w:sz w:val="28"/>
          <w:szCs w:val="28"/>
        </w:rPr>
        <w:t>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 и приказа от 17 октября 2013 г. N 1155 «Об утверждении федерального государственного образовательного стандарта дошкольного образования» разработана рабочая программа воспитания ДОУ.</w:t>
      </w:r>
    </w:p>
    <w:p w14:paraId="18A48F83" w14:textId="079F4CED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right="-285" w:firstLine="709"/>
        <w:jc w:val="both"/>
        <w:rPr>
          <w:color w:val="111111"/>
          <w:sz w:val="28"/>
          <w:szCs w:val="28"/>
        </w:rPr>
      </w:pPr>
      <w:r w:rsidRPr="008A5624">
        <w:rPr>
          <w:color w:val="111111"/>
          <w:sz w:val="28"/>
          <w:szCs w:val="28"/>
        </w:rPr>
        <w:t xml:space="preserve">      Одно из направлений Рабочей программы является   физическое и оздоровительное направление воспитания, ценность – здоровье.</w:t>
      </w:r>
    </w:p>
    <w:p w14:paraId="2E178017" w14:textId="14FA575F" w:rsidR="008A5624" w:rsidRPr="008A5624" w:rsidRDefault="008A5624" w:rsidP="008A5624">
      <w:pPr>
        <w:pStyle w:val="a3"/>
        <w:shd w:val="clear" w:color="auto" w:fill="FFFFFF"/>
        <w:spacing w:before="0" w:beforeAutospacing="0" w:after="0" w:afterAutospacing="0"/>
        <w:ind w:right="-285" w:firstLine="709"/>
        <w:jc w:val="both"/>
        <w:rPr>
          <w:color w:val="111111"/>
          <w:sz w:val="28"/>
          <w:szCs w:val="28"/>
        </w:rPr>
      </w:pPr>
      <w:r w:rsidRPr="008A5624">
        <w:rPr>
          <w:color w:val="111111"/>
          <w:sz w:val="28"/>
          <w:szCs w:val="28"/>
        </w:rPr>
        <w:t>Одно из  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средств</w:t>
      </w:r>
      <w:r w:rsidRPr="008A5624">
        <w:rPr>
          <w:color w:val="111111"/>
          <w:sz w:val="28"/>
          <w:szCs w:val="28"/>
        </w:rPr>
        <w:t> для реализации направления</w:t>
      </w:r>
      <w:r>
        <w:rPr>
          <w:color w:val="111111"/>
          <w:sz w:val="28"/>
          <w:szCs w:val="28"/>
        </w:rPr>
        <w:t xml:space="preserve"> </w:t>
      </w:r>
      <w:r w:rsidRPr="008A5624">
        <w:rPr>
          <w:color w:val="111111"/>
          <w:sz w:val="28"/>
          <w:szCs w:val="28"/>
        </w:rPr>
        <w:t>- использование</w:t>
      </w:r>
      <w:r w:rsidRPr="008A5624">
        <w:rPr>
          <w:rStyle w:val="a4"/>
          <w:color w:val="111111"/>
          <w:sz w:val="28"/>
          <w:szCs w:val="28"/>
        </w:rPr>
        <w:t xml:space="preserve"> 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здоровьесберегающих технологий</w:t>
      </w:r>
      <w:r w:rsidRPr="008A5624">
        <w:rPr>
          <w:color w:val="111111"/>
          <w:sz w:val="28"/>
          <w:szCs w:val="28"/>
        </w:rPr>
        <w:t> в педагогическом процессе.</w:t>
      </w:r>
    </w:p>
    <w:p w14:paraId="5699BAF6" w14:textId="6DB387F4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8A5624">
        <w:rPr>
          <w:color w:val="111111"/>
          <w:sz w:val="28"/>
          <w:szCs w:val="28"/>
        </w:rPr>
        <w:t>Цель 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здоровьесберегающей технологии</w:t>
      </w:r>
      <w:r w:rsidRPr="008A5624">
        <w:rPr>
          <w:b/>
          <w:bCs/>
          <w:color w:val="111111"/>
          <w:sz w:val="28"/>
          <w:szCs w:val="28"/>
        </w:rPr>
        <w:t>: 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воспитание у дошкольника ценности здоровья</w:t>
      </w:r>
      <w:r w:rsidRPr="008A5624">
        <w:rPr>
          <w:b/>
          <w:bCs/>
          <w:color w:val="111111"/>
          <w:sz w:val="28"/>
          <w:szCs w:val="28"/>
        </w:rPr>
        <w:t>,</w:t>
      </w:r>
      <w:r w:rsidRPr="008A5624">
        <w:rPr>
          <w:color w:val="111111"/>
          <w:sz w:val="28"/>
          <w:szCs w:val="28"/>
        </w:rPr>
        <w:t xml:space="preserve"> валеологической 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культуры</w:t>
      </w:r>
      <w:r w:rsidRPr="008A5624">
        <w:rPr>
          <w:b/>
          <w:bCs/>
          <w:color w:val="111111"/>
          <w:sz w:val="28"/>
          <w:szCs w:val="28"/>
        </w:rPr>
        <w:t>,</w:t>
      </w:r>
      <w:r w:rsidRPr="008A5624">
        <w:rPr>
          <w:color w:val="111111"/>
          <w:sz w:val="28"/>
          <w:szCs w:val="28"/>
        </w:rPr>
        <w:t xml:space="preserve"> приобщение ребенка к физической </w:t>
      </w:r>
      <w:r w:rsidRPr="008A562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культуре и здоровому образу жизни</w:t>
      </w:r>
      <w:r w:rsidRPr="008A5624">
        <w:rPr>
          <w:b/>
          <w:bCs/>
          <w:color w:val="111111"/>
          <w:sz w:val="28"/>
          <w:szCs w:val="28"/>
        </w:rPr>
        <w:t>.</w:t>
      </w:r>
    </w:p>
    <w:p w14:paraId="1B739D58" w14:textId="77777777" w:rsidR="008A5624" w:rsidRPr="008A5624" w:rsidRDefault="008A5624" w:rsidP="008A562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62A64994" w14:textId="3D67FCA1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hanging="284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70BBCC0" wp14:editId="578B7165">
            <wp:extent cx="2312377" cy="1394857"/>
            <wp:effectExtent l="0" t="0" r="0" b="0"/>
            <wp:docPr id="4199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755E52-A48D-49FD-B9D0-6B566F271C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Рисунок 3">
                      <a:extLst>
                        <a:ext uri="{FF2B5EF4-FFF2-40B4-BE49-F238E27FC236}">
                          <a16:creationId xmlns:a16="http://schemas.microsoft.com/office/drawing/2014/main" id="{71755E52-A48D-49FD-B9D0-6B566F271C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77" cy="1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73AF" w14:textId="49820211" w:rsidR="008A5624" w:rsidRPr="001F29B2" w:rsidRDefault="008A5624" w:rsidP="001F29B2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Фото1. Стретчинг</w:t>
      </w:r>
    </w:p>
    <w:p w14:paraId="2061A748" w14:textId="004120A0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hanging="284"/>
        <w:jc w:val="both"/>
        <w:rPr>
          <w:b/>
          <w:bCs/>
          <w:color w:val="111111"/>
          <w:sz w:val="28"/>
          <w:szCs w:val="28"/>
        </w:rPr>
      </w:pPr>
      <w:r w:rsidRPr="008A5624">
        <w:rPr>
          <w:color w:val="000000"/>
          <w:sz w:val="28"/>
          <w:szCs w:val="28"/>
        </w:rPr>
        <w:t xml:space="preserve">    </w:t>
      </w:r>
      <w:r w:rsidRPr="008A5624">
        <w:rPr>
          <w:color w:val="111111"/>
          <w:sz w:val="28"/>
          <w:szCs w:val="28"/>
        </w:rPr>
        <w:t>Технологии сохранения здоровья</w:t>
      </w:r>
      <w:r w:rsidRPr="00B94594">
        <w:rPr>
          <w:color w:val="111111"/>
          <w:sz w:val="28"/>
          <w:szCs w:val="28"/>
        </w:rPr>
        <w:t xml:space="preserve"> детей дошкольного возраста применяемые в образовательной деятельности. К таким технологиям относятся:</w:t>
      </w:r>
      <w:r>
        <w:rPr>
          <w:color w:val="111111"/>
          <w:sz w:val="28"/>
          <w:szCs w:val="28"/>
        </w:rPr>
        <w:t xml:space="preserve"> </w:t>
      </w:r>
      <w:r w:rsidRPr="00B94594">
        <w:rPr>
          <w:color w:val="111111"/>
          <w:sz w:val="28"/>
          <w:szCs w:val="28"/>
        </w:rPr>
        <w:t>стретчинг, ритмопластика, динамические паузы, подвижные и спортивные игры, релаксация,</w:t>
      </w:r>
      <w:r>
        <w:rPr>
          <w:color w:val="111111"/>
          <w:sz w:val="28"/>
          <w:szCs w:val="28"/>
        </w:rPr>
        <w:t xml:space="preserve"> </w:t>
      </w:r>
      <w:r w:rsidRPr="00B94594">
        <w:rPr>
          <w:color w:val="111111"/>
          <w:sz w:val="28"/>
          <w:szCs w:val="28"/>
        </w:rPr>
        <w:t>гимнастика пальчиковая, гимнастика для глаз, гимнастика дыхательная, гимнастика бодрящая, гимнастика корригирующая</w:t>
      </w:r>
      <w:r w:rsidRPr="00B94594">
        <w:rPr>
          <w:b/>
          <w:bCs/>
          <w:color w:val="111111"/>
          <w:sz w:val="28"/>
          <w:szCs w:val="28"/>
        </w:rPr>
        <w:t>.</w:t>
      </w:r>
    </w:p>
    <w:p w14:paraId="5D8D420F" w14:textId="2571EDB4" w:rsidR="008A5624" w:rsidRDefault="001F29B2" w:rsidP="001F29B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EB8E749" wp14:editId="1738A0D9">
            <wp:extent cx="1766455" cy="2352294"/>
            <wp:effectExtent l="0" t="730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432" cy="240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B39F0" w14:textId="1A915AAD" w:rsidR="008A5624" w:rsidRPr="008A5624" w:rsidRDefault="001F29B2" w:rsidP="001F29B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bookmarkStart w:id="0" w:name="_Hlk90387895"/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     </w:t>
      </w:r>
      <w:r w:rsidR="008A5624">
        <w:rPr>
          <w:i/>
          <w:iCs/>
          <w:color w:val="000000"/>
          <w:sz w:val="28"/>
          <w:szCs w:val="28"/>
        </w:rPr>
        <w:t xml:space="preserve">Фото 2. </w:t>
      </w:r>
      <w:bookmarkEnd w:id="0"/>
      <w:r w:rsidR="008A5624">
        <w:rPr>
          <w:i/>
          <w:iCs/>
          <w:color w:val="000000"/>
          <w:sz w:val="28"/>
          <w:szCs w:val="28"/>
        </w:rPr>
        <w:t>Релаксация.</w:t>
      </w:r>
    </w:p>
    <w:p w14:paraId="0FCAA2A7" w14:textId="77777777" w:rsidR="008A5624" w:rsidRDefault="008A5624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</w:p>
    <w:p w14:paraId="7015F59A" w14:textId="4ECD3C8D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left="-284" w:hanging="284"/>
        <w:jc w:val="both"/>
        <w:rPr>
          <w:color w:val="111111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</w:t>
      </w:r>
      <w:r w:rsidRPr="008A5624">
        <w:rPr>
          <w:color w:val="111111"/>
          <w:sz w:val="28"/>
          <w:szCs w:val="28"/>
        </w:rPr>
        <w:t>К технологии обучения здоровому образу жизни</w:t>
      </w:r>
      <w:r w:rsidRPr="00B94594">
        <w:rPr>
          <w:color w:val="111111"/>
          <w:sz w:val="28"/>
          <w:szCs w:val="28"/>
        </w:rPr>
        <w:t xml:space="preserve"> относятся: физкультурные занятия, проблемно – игровые ситуации, коммуникативные игры,</w:t>
      </w:r>
      <w:r>
        <w:rPr>
          <w:color w:val="111111"/>
          <w:sz w:val="28"/>
          <w:szCs w:val="28"/>
        </w:rPr>
        <w:t xml:space="preserve"> квесты, </w:t>
      </w:r>
      <w:r w:rsidRPr="00B94594">
        <w:rPr>
          <w:color w:val="111111"/>
          <w:sz w:val="28"/>
          <w:szCs w:val="28"/>
        </w:rPr>
        <w:t xml:space="preserve">самомассаж, точечный массаж, занятия о здоровье. </w:t>
      </w:r>
    </w:p>
    <w:p w14:paraId="157BFF46" w14:textId="28369836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1"/>
          <w:sz w:val="28"/>
          <w:szCs w:val="28"/>
        </w:rPr>
      </w:pPr>
    </w:p>
    <w:p w14:paraId="242D5F03" w14:textId="0D196F9C" w:rsidR="008A5624" w:rsidRDefault="008A5624" w:rsidP="001F29B2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FC747CB" wp14:editId="100E3BD1">
            <wp:extent cx="1984523" cy="2646485"/>
            <wp:effectExtent l="0" t="0" r="0" b="1905"/>
            <wp:docPr id="4506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905E64E-A949-47D8-BC99-67CDBC73CE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Рисунок 2">
                      <a:extLst>
                        <a:ext uri="{FF2B5EF4-FFF2-40B4-BE49-F238E27FC236}">
                          <a16:creationId xmlns:a16="http://schemas.microsoft.com/office/drawing/2014/main" id="{7905E64E-A949-47D8-BC99-67CDBC73CE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46" cy="26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2C4D" w14:textId="0DDAE450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111111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Фото </w:t>
      </w:r>
      <w:r w:rsidR="00C268CD">
        <w:rPr>
          <w:i/>
          <w:iCs/>
          <w:color w:val="000000"/>
          <w:sz w:val="28"/>
          <w:szCs w:val="28"/>
        </w:rPr>
        <w:t>3</w:t>
      </w:r>
      <w:r>
        <w:rPr>
          <w:i/>
          <w:iCs/>
          <w:color w:val="000000"/>
          <w:sz w:val="28"/>
          <w:szCs w:val="28"/>
        </w:rPr>
        <w:t>.</w:t>
      </w:r>
      <w:r w:rsidR="00C268CD">
        <w:rPr>
          <w:i/>
          <w:iCs/>
          <w:color w:val="000000"/>
          <w:sz w:val="28"/>
          <w:szCs w:val="28"/>
        </w:rPr>
        <w:t xml:space="preserve"> Квест-игра</w:t>
      </w:r>
    </w:p>
    <w:p w14:paraId="72606678" w14:textId="77777777" w:rsidR="00FA0E48" w:rsidRDefault="00FA0E48" w:rsidP="001F29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CEA4D83" w14:textId="7F02F24A" w:rsidR="008A5624" w:rsidRDefault="008A5624" w:rsidP="001F29B2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111111"/>
          <w:sz w:val="28"/>
          <w:szCs w:val="28"/>
        </w:rPr>
      </w:pPr>
      <w:r w:rsidRPr="008A5624">
        <w:rPr>
          <w:color w:val="000000"/>
          <w:sz w:val="28"/>
          <w:szCs w:val="28"/>
        </w:rPr>
        <w:t xml:space="preserve">  </w:t>
      </w:r>
      <w:r w:rsidRPr="008A5624">
        <w:rPr>
          <w:color w:val="111111"/>
          <w:sz w:val="28"/>
          <w:szCs w:val="28"/>
        </w:rPr>
        <w:t>К коррекционным технологиям</w:t>
      </w:r>
      <w:r w:rsidRPr="00B94594">
        <w:rPr>
          <w:color w:val="111111"/>
          <w:sz w:val="28"/>
          <w:szCs w:val="28"/>
        </w:rPr>
        <w:t xml:space="preserve"> относятся: игротерапия, сказкерапия, сочинение историй, музыкотерапия, цветотерапия, танцевальная терапия, куклотерапия, психогимнастик</w:t>
      </w:r>
      <w:r>
        <w:rPr>
          <w:color w:val="111111"/>
          <w:sz w:val="28"/>
          <w:szCs w:val="28"/>
        </w:rPr>
        <w:t>а, су-джок.</w:t>
      </w:r>
    </w:p>
    <w:p w14:paraId="2F15F087" w14:textId="63420826" w:rsidR="00FA0E48" w:rsidRDefault="00FA0E48" w:rsidP="001F29B2">
      <w:pPr>
        <w:pStyle w:val="a3"/>
        <w:shd w:val="clear" w:color="auto" w:fill="FFFFFF"/>
        <w:spacing w:before="0" w:beforeAutospacing="0" w:after="0" w:afterAutospacing="0"/>
        <w:ind w:left="-284" w:hanging="142"/>
        <w:jc w:val="both"/>
        <w:rPr>
          <w:color w:val="111111"/>
          <w:sz w:val="28"/>
          <w:szCs w:val="28"/>
        </w:rPr>
      </w:pPr>
    </w:p>
    <w:p w14:paraId="773F7F41" w14:textId="7A009C4D" w:rsidR="00FA0E48" w:rsidRDefault="00FA0E48" w:rsidP="001F29B2">
      <w:pPr>
        <w:pStyle w:val="a3"/>
        <w:shd w:val="clear" w:color="auto" w:fill="FFFFFF"/>
        <w:spacing w:before="0" w:beforeAutospacing="0" w:after="0" w:afterAutospacing="0"/>
        <w:ind w:hanging="142"/>
        <w:jc w:val="right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479373A" wp14:editId="0F6E95F7">
            <wp:extent cx="2664069" cy="1698566"/>
            <wp:effectExtent l="0" t="0" r="3175" b="0"/>
            <wp:docPr id="4710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5A94589-0D85-4112-86EF-4097D28E3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Рисунок 2">
                      <a:extLst>
                        <a:ext uri="{FF2B5EF4-FFF2-40B4-BE49-F238E27FC236}">
                          <a16:creationId xmlns:a16="http://schemas.microsoft.com/office/drawing/2014/main" id="{E5A94589-0D85-4112-86EF-4097D28E3C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0" t="27980"/>
                    <a:stretch/>
                  </pic:blipFill>
                  <pic:spPr bwMode="auto">
                    <a:xfrm>
                      <a:off x="0" y="0"/>
                      <a:ext cx="2690787" cy="17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C4407" w14:textId="77777777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111111"/>
          <w:sz w:val="28"/>
          <w:szCs w:val="28"/>
        </w:rPr>
      </w:pPr>
    </w:p>
    <w:p w14:paraId="52BA852D" w14:textId="5B48153F" w:rsidR="008A5624" w:rsidRDefault="001F29B2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   </w:t>
      </w:r>
      <w:r w:rsidR="00FA0E48">
        <w:rPr>
          <w:i/>
          <w:iCs/>
          <w:color w:val="000000"/>
          <w:sz w:val="28"/>
          <w:szCs w:val="28"/>
        </w:rPr>
        <w:t xml:space="preserve">Фото 4. Цветотерапия </w:t>
      </w:r>
    </w:p>
    <w:p w14:paraId="0B770F68" w14:textId="77777777" w:rsidR="00FA0E48" w:rsidRDefault="00FA0E48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111111"/>
          <w:sz w:val="28"/>
          <w:szCs w:val="28"/>
        </w:rPr>
      </w:pPr>
    </w:p>
    <w:p w14:paraId="5999CDE5" w14:textId="58D32298" w:rsidR="00405F15" w:rsidRDefault="008A5624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</w:t>
      </w:r>
      <w:r w:rsidR="00FA0E48">
        <w:rPr>
          <w:i/>
          <w:iCs/>
          <w:color w:val="000000"/>
          <w:sz w:val="28"/>
          <w:szCs w:val="28"/>
        </w:rPr>
        <w:t xml:space="preserve">   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Используем реабилитационные методики в работе с детьми с ОВЗ. </w:t>
      </w:r>
      <w:bookmarkStart w:id="1" w:name="_Hlk90450627"/>
      <w:r>
        <w:rPr>
          <w:color w:val="000000"/>
          <w:sz w:val="28"/>
          <w:szCs w:val="28"/>
        </w:rPr>
        <w:t xml:space="preserve">Балансировочная доска Бильгоу </w:t>
      </w:r>
      <w:bookmarkEnd w:id="1"/>
      <w:r>
        <w:rPr>
          <w:color w:val="000000"/>
          <w:sz w:val="28"/>
          <w:szCs w:val="28"/>
        </w:rPr>
        <w:t>подходит для детей с расстройством аутистического спектра, нарушениях внимания, гиперактивности, задержках речи, поведенческих нарушениях, слабой обучаемости, моторной неловкости.  Специально разработанное устройство – балансирующая доска Бильгоу развивает общую моторику, спортивные навыки,</w:t>
      </w:r>
      <w:r w:rsidR="00D062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координацию, осознание схемы собственного тела, эмоционально-волевую сферу. Упражнения чем-то похожи на лечебную физкультуру.  Ребенок стоит на поверхности доски, которая, в свою очередь, укреплена на округлой основе, что и заставляет его балансировать в попытках удержать равновесие. Ребенку приходится балансировать и в положении стоя выполнять различные упражнения. Дети с удовольствием занимаются на балансировочной доске. </w:t>
      </w:r>
    </w:p>
    <w:p w14:paraId="5893F7DF" w14:textId="1B7E5BF0" w:rsidR="008A5624" w:rsidRDefault="008A5624" w:rsidP="00405F15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Такие «занятия» не вызывают у них страха, негатива или боязни не выполнить задание. Это интересно и полезно!</w:t>
      </w:r>
    </w:p>
    <w:p w14:paraId="250EB6E7" w14:textId="408B7EAE" w:rsidR="00FA0E48" w:rsidRDefault="00FA0E48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</w:p>
    <w:p w14:paraId="4287ACFB" w14:textId="19C7A1D8" w:rsidR="00FA0E48" w:rsidRDefault="00FA0E48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  <w:r w:rsidRPr="00FA0E48">
        <w:rPr>
          <w:noProof/>
          <w:color w:val="000000"/>
          <w:sz w:val="28"/>
          <w:szCs w:val="28"/>
        </w:rPr>
        <w:drawing>
          <wp:inline distT="0" distB="0" distL="0" distR="0" wp14:anchorId="17BA584C" wp14:editId="36C999EE">
            <wp:extent cx="1873569" cy="2998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10" cy="30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</w:t>
      </w:r>
      <w:r w:rsidRPr="00FA0E48">
        <w:rPr>
          <w:noProof/>
          <w:color w:val="000000"/>
          <w:sz w:val="28"/>
          <w:szCs w:val="28"/>
        </w:rPr>
        <w:drawing>
          <wp:inline distT="0" distB="0" distL="0" distR="0" wp14:anchorId="548296C3" wp14:editId="219CB456">
            <wp:extent cx="1846238" cy="295654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14" cy="29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14:paraId="19057A11" w14:textId="77777777" w:rsidR="00FA0E48" w:rsidRDefault="00FA0E48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i/>
          <w:iCs/>
          <w:color w:val="000000"/>
          <w:sz w:val="28"/>
          <w:szCs w:val="28"/>
        </w:rPr>
      </w:pPr>
    </w:p>
    <w:p w14:paraId="34FC39F0" w14:textId="0EB04A5C" w:rsidR="00FA0E48" w:rsidRDefault="00FA0E48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  <w:bookmarkStart w:id="2" w:name="_Hlk90454180"/>
      <w:r>
        <w:rPr>
          <w:i/>
          <w:iCs/>
          <w:color w:val="000000"/>
          <w:sz w:val="28"/>
          <w:szCs w:val="28"/>
        </w:rPr>
        <w:t>Фото 5.</w:t>
      </w:r>
      <w:r w:rsidR="001F29B2" w:rsidRPr="001F29B2">
        <w:t xml:space="preserve"> </w:t>
      </w:r>
      <w:bookmarkEnd w:id="2"/>
      <w:r w:rsidR="001F29B2" w:rsidRPr="001F29B2">
        <w:rPr>
          <w:i/>
          <w:iCs/>
          <w:color w:val="000000"/>
          <w:sz w:val="28"/>
          <w:szCs w:val="28"/>
        </w:rPr>
        <w:t>Балансировочная доска Бильгоу</w:t>
      </w:r>
    </w:p>
    <w:p w14:paraId="3F990EC3" w14:textId="77777777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</w:p>
    <w:p w14:paraId="6DD82621" w14:textId="1C21633F" w:rsidR="008A5624" w:rsidRDefault="008A5624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D8408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Pr="008A5624">
        <w:rPr>
          <w:color w:val="111111"/>
          <w:sz w:val="28"/>
          <w:szCs w:val="28"/>
        </w:rPr>
        <w:t>Лепбук</w:t>
      </w:r>
      <w:r w:rsidRPr="00D30055">
        <w:rPr>
          <w:b/>
          <w:bCs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 средство воспитания у дошкольников ценностного отношения к здоровью, формирование основ безопасности собственной жизнедеятельности.</w:t>
      </w:r>
    </w:p>
    <w:p w14:paraId="183BB148" w14:textId="13953EC3" w:rsidR="008A5624" w:rsidRDefault="008A5624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D125E">
        <w:rPr>
          <w:color w:val="111111"/>
          <w:sz w:val="28"/>
          <w:szCs w:val="28"/>
        </w:rPr>
        <w:t>Главная задача Лэпбука «АЗБУКА ЗДОРОВЬЯ» - выработать у детей разумное отношение к своему организму, привить необходимые</w:t>
      </w:r>
      <w:r>
        <w:rPr>
          <w:color w:val="111111"/>
          <w:sz w:val="28"/>
          <w:szCs w:val="28"/>
        </w:rPr>
        <w:t xml:space="preserve"> </w:t>
      </w:r>
      <w:r w:rsidRPr="007D125E">
        <w:rPr>
          <w:color w:val="111111"/>
          <w:sz w:val="28"/>
          <w:szCs w:val="28"/>
        </w:rPr>
        <w:t>санитарно-гигиенические навыки, научить вести здоровый образ жизни</w:t>
      </w:r>
      <w:r>
        <w:rPr>
          <w:color w:val="111111"/>
          <w:sz w:val="28"/>
          <w:szCs w:val="28"/>
        </w:rPr>
        <w:t xml:space="preserve">. </w:t>
      </w:r>
    </w:p>
    <w:p w14:paraId="5F957C34" w14:textId="210A5C09" w:rsidR="00FA0E48" w:rsidRDefault="001F29B2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E8C4042" wp14:editId="465D415E">
            <wp:extent cx="4462168" cy="2365131"/>
            <wp:effectExtent l="0" t="0" r="0" b="0"/>
            <wp:docPr id="5018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F810BE5C-1365-4642-A232-B8CE992437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3" name="Рисунок 6">
                      <a:extLst>
                        <a:ext uri="{FF2B5EF4-FFF2-40B4-BE49-F238E27FC236}">
                          <a16:creationId xmlns:a16="http://schemas.microsoft.com/office/drawing/2014/main" id="{F810BE5C-1365-4642-A232-B8CE992437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 b="1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74" cy="2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8602" w14:textId="3B97F273" w:rsidR="002F7EEC" w:rsidRDefault="002F7EEC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Фото </w:t>
      </w:r>
      <w:r>
        <w:rPr>
          <w:i/>
          <w:iCs/>
          <w:color w:val="000000"/>
          <w:sz w:val="28"/>
          <w:szCs w:val="28"/>
        </w:rPr>
        <w:t>6</w:t>
      </w:r>
      <w:r>
        <w:rPr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Лепбук «Азбука здоровья»</w:t>
      </w:r>
    </w:p>
    <w:p w14:paraId="0061B5AB" w14:textId="77777777" w:rsidR="001F29B2" w:rsidRPr="00114686" w:rsidRDefault="001F29B2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450CE335" w14:textId="011936F4" w:rsidR="008A5624" w:rsidRDefault="008A5624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bookmarkStart w:id="3" w:name="_Hlk89160273"/>
      <w:r>
        <w:rPr>
          <w:i/>
          <w:iCs/>
          <w:color w:val="000000"/>
          <w:sz w:val="28"/>
          <w:szCs w:val="28"/>
        </w:rPr>
        <w:t xml:space="preserve"> </w:t>
      </w:r>
      <w:bookmarkEnd w:id="3"/>
      <w:r w:rsidR="001F29B2">
        <w:rPr>
          <w:i/>
          <w:iCs/>
          <w:color w:val="000000"/>
          <w:sz w:val="28"/>
          <w:szCs w:val="28"/>
        </w:rPr>
        <w:t xml:space="preserve">       </w:t>
      </w:r>
      <w:r w:rsidRPr="007D125E">
        <w:rPr>
          <w:color w:val="111111"/>
          <w:sz w:val="28"/>
          <w:szCs w:val="28"/>
        </w:rPr>
        <w:t xml:space="preserve">Многофункциональная напольная </w:t>
      </w:r>
      <w:r w:rsidRPr="008A5624">
        <w:rPr>
          <w:color w:val="111111"/>
          <w:sz w:val="28"/>
          <w:szCs w:val="28"/>
        </w:rPr>
        <w:t xml:space="preserve">ширма </w:t>
      </w:r>
      <w:r>
        <w:rPr>
          <w:color w:val="111111"/>
          <w:sz w:val="28"/>
          <w:szCs w:val="28"/>
        </w:rPr>
        <w:t>я</w:t>
      </w:r>
      <w:r w:rsidRPr="00426163">
        <w:rPr>
          <w:color w:val="111111"/>
          <w:sz w:val="28"/>
          <w:szCs w:val="28"/>
        </w:rPr>
        <w:t>вляется также средством реализации</w:t>
      </w:r>
      <w:r>
        <w:rPr>
          <w:color w:val="111111"/>
          <w:sz w:val="28"/>
          <w:szCs w:val="28"/>
        </w:rPr>
        <w:t xml:space="preserve"> направления </w:t>
      </w:r>
      <w:r w:rsidRPr="00426163">
        <w:rPr>
          <w:color w:val="111111"/>
          <w:sz w:val="28"/>
          <w:szCs w:val="28"/>
        </w:rPr>
        <w:t xml:space="preserve">в воспитании дошкольников. </w:t>
      </w:r>
      <w:r w:rsidRPr="007D125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Она </w:t>
      </w:r>
      <w:r w:rsidRPr="00EF3F8C">
        <w:rPr>
          <w:color w:val="111111"/>
          <w:sz w:val="28"/>
          <w:szCs w:val="28"/>
        </w:rPr>
        <w:t>состоит из трех частей, на которых располагаются несколько видов сюжетно-ролевых игр, нацеленных на формирование ценностного отношения к здоровью.</w:t>
      </w:r>
    </w:p>
    <w:p w14:paraId="6E145C24" w14:textId="77777777" w:rsidR="00405F15" w:rsidRDefault="008A5624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14:paraId="458A0A74" w14:textId="77777777" w:rsidR="00405F15" w:rsidRDefault="00405F15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6D573976" w14:textId="77777777" w:rsidR="00405F15" w:rsidRDefault="00405F15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1A75501B" w14:textId="54354C4E" w:rsidR="008A5624" w:rsidRDefault="00405F15" w:rsidP="008A56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</w:t>
      </w:r>
      <w:r w:rsidR="008A5624" w:rsidRPr="0053225C">
        <w:rPr>
          <w:color w:val="111111"/>
          <w:sz w:val="28"/>
          <w:szCs w:val="28"/>
        </w:rPr>
        <w:t xml:space="preserve"> </w:t>
      </w:r>
      <w:r w:rsidR="008A5624" w:rsidRPr="00EF3F8C">
        <w:rPr>
          <w:color w:val="111111"/>
          <w:sz w:val="28"/>
          <w:szCs w:val="28"/>
        </w:rPr>
        <w:t>Пособие привлекает внимание детей своей яркостью, мобильностью, многофункциональностью, простотой в использовании, разнообразием содержания.</w:t>
      </w:r>
    </w:p>
    <w:p w14:paraId="218EEC35" w14:textId="6F61D55B" w:rsidR="008A5624" w:rsidRDefault="008A5624" w:rsidP="008A562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</w:t>
      </w:r>
    </w:p>
    <w:p w14:paraId="1742E625" w14:textId="27244CB9" w:rsidR="001F29B2" w:rsidRDefault="001F29B2" w:rsidP="008A562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3E90C6F" wp14:editId="0A71263C">
            <wp:extent cx="2708031" cy="210541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33" cy="211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5F15">
        <w:rPr>
          <w:i/>
          <w:iCs/>
          <w:color w:val="000000"/>
          <w:sz w:val="28"/>
          <w:szCs w:val="28"/>
        </w:rPr>
        <w:t xml:space="preserve"> </w:t>
      </w:r>
    </w:p>
    <w:p w14:paraId="69758CBA" w14:textId="04F55739" w:rsidR="001F29B2" w:rsidRDefault="002F7EEC" w:rsidP="008A562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Фото </w:t>
      </w:r>
      <w:r>
        <w:rPr>
          <w:i/>
          <w:iCs/>
          <w:color w:val="000000"/>
          <w:sz w:val="28"/>
          <w:szCs w:val="28"/>
        </w:rPr>
        <w:t>7</w:t>
      </w:r>
      <w:r>
        <w:rPr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Многофункциональная ширма </w:t>
      </w:r>
    </w:p>
    <w:p w14:paraId="531FCA7F" w14:textId="77777777" w:rsidR="002F7EEC" w:rsidRDefault="002F7EEC" w:rsidP="008A562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03088347" w14:textId="5CE04AE0" w:rsidR="008A5624" w:rsidRPr="00EF3F8C" w:rsidRDefault="001F29B2" w:rsidP="008A562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8A5624" w:rsidRPr="00EF3F8C">
        <w:rPr>
          <w:color w:val="111111"/>
          <w:sz w:val="28"/>
          <w:szCs w:val="28"/>
        </w:rPr>
        <w:t xml:space="preserve">Одним из средств, эффективно способствующих </w:t>
      </w:r>
      <w:r w:rsidR="008A5624">
        <w:rPr>
          <w:color w:val="111111"/>
          <w:sz w:val="28"/>
          <w:szCs w:val="28"/>
        </w:rPr>
        <w:t xml:space="preserve">воспитанию ценностного отношения к здоровью </w:t>
      </w:r>
      <w:r w:rsidR="008A5624" w:rsidRPr="00EF3F8C">
        <w:rPr>
          <w:color w:val="111111"/>
          <w:sz w:val="28"/>
          <w:szCs w:val="28"/>
        </w:rPr>
        <w:t xml:space="preserve">дошкольников и выработке правильных привычек, является </w:t>
      </w:r>
      <w:r w:rsidR="008A5624" w:rsidRPr="008A5624">
        <w:rPr>
          <w:color w:val="111111"/>
          <w:sz w:val="28"/>
          <w:szCs w:val="28"/>
        </w:rPr>
        <w:t>дидактическая игра.</w:t>
      </w:r>
    </w:p>
    <w:p w14:paraId="78A0DBFC" w14:textId="5E75D02F" w:rsidR="008A5624" w:rsidRDefault="008A5624" w:rsidP="008A562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EF3F8C">
        <w:rPr>
          <w:color w:val="111111"/>
          <w:sz w:val="28"/>
          <w:szCs w:val="28"/>
        </w:rPr>
        <w:t>Ценность дидактических игр, как средства формирования представлений дошкольников о здоровом образе жизни заключается в том, что они создаются в обучающих целях. Благодаря их использованию можно добиться более прочных и осознанных знаний, умений и навыков в формировании представлений дошкольников о здоровом образе жизни.</w:t>
      </w:r>
    </w:p>
    <w:p w14:paraId="68C08D7D" w14:textId="286C32B9" w:rsidR="00BA5481" w:rsidRDefault="00BA5481" w:rsidP="008A562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современном этапе целесообразно рассматривать квесты, как</w:t>
      </w:r>
      <w:r w:rsidR="00D06210">
        <w:rPr>
          <w:color w:val="111111"/>
          <w:sz w:val="28"/>
          <w:szCs w:val="28"/>
        </w:rPr>
        <w:t xml:space="preserve"> одно из средств, способствующих оздоровительной работе с детьми с ОВЗ.</w:t>
      </w:r>
    </w:p>
    <w:p w14:paraId="670A4DF1" w14:textId="792C3726" w:rsidR="001F29B2" w:rsidRDefault="00BA5481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87F">
        <w:rPr>
          <w:rFonts w:ascii="Times New Roman" w:hAnsi="Times New Roman" w:cs="Times New Roman"/>
          <w:sz w:val="28"/>
          <w:szCs w:val="28"/>
        </w:rPr>
        <w:t>Квест – является  игровой педагогической</w:t>
      </w:r>
      <w:r>
        <w:rPr>
          <w:rFonts w:ascii="Times New Roman" w:hAnsi="Times New Roman" w:cs="Times New Roman"/>
          <w:sz w:val="28"/>
          <w:szCs w:val="28"/>
        </w:rPr>
        <w:t>, интересной и нестандартной</w:t>
      </w:r>
      <w:r w:rsidRPr="00CE787F">
        <w:rPr>
          <w:rFonts w:ascii="Times New Roman" w:hAnsi="Times New Roman" w:cs="Times New Roman"/>
          <w:sz w:val="28"/>
          <w:szCs w:val="28"/>
        </w:rPr>
        <w:t xml:space="preserve"> технологией, и формой взаимодействия педагога, детей и их родителей.</w:t>
      </w:r>
      <w:r>
        <w:rPr>
          <w:rFonts w:ascii="Times New Roman" w:hAnsi="Times New Roman" w:cs="Times New Roman"/>
          <w:sz w:val="28"/>
          <w:szCs w:val="28"/>
        </w:rPr>
        <w:t xml:space="preserve"> В квесте всегда предлагается задание, предполагающее что-то найти, дети проходят по заранее разработанному маршруту, разгадывая ребусы, головоломки, выполняют двигательные или творческо-ориентированные коллективные задания и находят подсказки. </w:t>
      </w:r>
      <w:r w:rsidR="00D06210">
        <w:rPr>
          <w:rFonts w:ascii="Times New Roman" w:hAnsi="Times New Roman" w:cs="Times New Roman"/>
          <w:sz w:val="28"/>
          <w:szCs w:val="28"/>
        </w:rPr>
        <w:t>Квест-игры одно из интересных средств, направленных на самовоспитание и саморазвитие ребенка как личности творческой, физически здоровой, с активной познавательной позицией. Что и является основным требованием ФГОС ДО.</w:t>
      </w:r>
    </w:p>
    <w:p w14:paraId="304CB2B4" w14:textId="77777777" w:rsidR="002F7EEC" w:rsidRDefault="002F7EEC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F503CF" w14:textId="09706DA6" w:rsidR="002F7EEC" w:rsidRDefault="002F7EEC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E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B2F67" wp14:editId="04317A44">
            <wp:extent cx="2661233" cy="1995854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76" cy="20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2D02" w14:textId="081014BB" w:rsidR="002F7EEC" w:rsidRDefault="002F7EEC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Фото </w:t>
      </w:r>
      <w:r>
        <w:rPr>
          <w:i/>
          <w:iCs/>
          <w:color w:val="000000"/>
          <w:sz w:val="28"/>
          <w:szCs w:val="28"/>
        </w:rPr>
        <w:t>8</w:t>
      </w:r>
      <w:r>
        <w:rPr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t xml:space="preserve"> Карта квеста.</w:t>
      </w:r>
    </w:p>
    <w:p w14:paraId="105A12E3" w14:textId="77777777" w:rsidR="002F7EEC" w:rsidRDefault="002F7EEC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DFF206" w14:textId="77777777" w:rsidR="00D06210" w:rsidRPr="00D06210" w:rsidRDefault="00D06210" w:rsidP="00D062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92D8E1" w14:textId="44114ED6" w:rsidR="001F29B2" w:rsidRDefault="001F29B2" w:rsidP="001F29B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234">
        <w:rPr>
          <w:rFonts w:ascii="Times New Roman" w:hAnsi="Times New Roman" w:cs="Times New Roman"/>
          <w:b/>
          <w:bCs/>
          <w:sz w:val="28"/>
          <w:szCs w:val="28"/>
        </w:rPr>
        <w:t>Формы, методы и средства реализации направления</w:t>
      </w:r>
    </w:p>
    <w:p w14:paraId="6996F74B" w14:textId="77777777" w:rsidR="001F29B2" w:rsidRDefault="001F29B2" w:rsidP="00405F1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30055">
        <w:rPr>
          <w:rFonts w:ascii="Times New Roman" w:hAnsi="Times New Roman" w:cs="Times New Roman"/>
          <w:sz w:val="28"/>
          <w:szCs w:val="28"/>
        </w:rPr>
        <w:t>Воспитание ценностного отношения к здоровому образу жизни у детей  дошкольного возраста реализуется в  формах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5F99E3FE" w14:textId="77777777" w:rsidR="001F29B2" w:rsidRPr="003874DD" w:rsidRDefault="001F29B2" w:rsidP="001F29B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74DD">
        <w:rPr>
          <w:sz w:val="28"/>
          <w:szCs w:val="28"/>
        </w:rPr>
        <w:t>Совместная деятельность взрослого и детей: занятия, режимные моменты, индивидуальная работа, театрализация, игровые ситуации, активизирующее общение с детьми;</w:t>
      </w:r>
    </w:p>
    <w:p w14:paraId="2DCC68C2" w14:textId="77777777" w:rsidR="001F29B2" w:rsidRPr="003874DD" w:rsidRDefault="001F29B2" w:rsidP="001F29B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74DD">
        <w:rPr>
          <w:sz w:val="28"/>
          <w:szCs w:val="28"/>
        </w:rPr>
        <w:t>Самостоятельная  деятельность детей: дидактические, подвижные, сюжетно-ролевые игры, творческая деятельность;</w:t>
      </w:r>
    </w:p>
    <w:p w14:paraId="59F64C1F" w14:textId="6BF809EC" w:rsidR="00D06210" w:rsidRDefault="001F29B2" w:rsidP="001F29B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874DD">
        <w:rPr>
          <w:sz w:val="28"/>
          <w:szCs w:val="28"/>
        </w:rPr>
        <w:t>Досуги, спортивные соревнования, праздники.</w:t>
      </w:r>
    </w:p>
    <w:p w14:paraId="2B948A04" w14:textId="77777777" w:rsidR="001F29B2" w:rsidRPr="001F29B2" w:rsidRDefault="001F29B2" w:rsidP="001F29B2">
      <w:pPr>
        <w:pStyle w:val="a5"/>
        <w:ind w:left="0" w:firstLine="567"/>
        <w:jc w:val="both"/>
        <w:rPr>
          <w:sz w:val="28"/>
          <w:szCs w:val="28"/>
        </w:rPr>
      </w:pPr>
      <w:r w:rsidRPr="001F29B2">
        <w:rPr>
          <w:b/>
          <w:bCs/>
          <w:sz w:val="28"/>
          <w:szCs w:val="28"/>
        </w:rPr>
        <w:t>Рассмотрим  ряд форм взаимодействия с семьями</w:t>
      </w:r>
      <w:r w:rsidRPr="001F29B2">
        <w:rPr>
          <w:sz w:val="28"/>
          <w:szCs w:val="28"/>
        </w:rPr>
        <w:t xml:space="preserve"> воспитанников:</w:t>
      </w:r>
    </w:p>
    <w:p w14:paraId="7C7F9297" w14:textId="77777777" w:rsidR="001F29B2" w:rsidRPr="001F29B2" w:rsidRDefault="001F29B2" w:rsidP="001F29B2">
      <w:pPr>
        <w:pStyle w:val="a5"/>
        <w:ind w:left="0"/>
        <w:jc w:val="both"/>
        <w:rPr>
          <w:sz w:val="28"/>
          <w:szCs w:val="28"/>
        </w:rPr>
      </w:pPr>
      <w:r w:rsidRPr="001F29B2">
        <w:rPr>
          <w:sz w:val="28"/>
          <w:szCs w:val="28"/>
        </w:rPr>
        <w:t>-</w:t>
      </w:r>
      <w:r w:rsidRPr="001F29B2">
        <w:rPr>
          <w:sz w:val="28"/>
          <w:szCs w:val="28"/>
        </w:rPr>
        <w:tab/>
        <w:t>информационные (информация на сайте ДОУ, объявления о спортивной жизни дошкольной образовательной организации, фотоотчеты, советы для родителей, наглядная пропаганда здорового образа жизни);</w:t>
      </w:r>
    </w:p>
    <w:p w14:paraId="4527B493" w14:textId="77777777" w:rsidR="001F29B2" w:rsidRPr="001F29B2" w:rsidRDefault="001F29B2" w:rsidP="001F29B2">
      <w:pPr>
        <w:pStyle w:val="a5"/>
        <w:ind w:left="0"/>
        <w:jc w:val="both"/>
        <w:rPr>
          <w:sz w:val="28"/>
          <w:szCs w:val="28"/>
        </w:rPr>
      </w:pPr>
      <w:r w:rsidRPr="001F29B2">
        <w:rPr>
          <w:sz w:val="28"/>
          <w:szCs w:val="28"/>
        </w:rPr>
        <w:t>-</w:t>
      </w:r>
      <w:r w:rsidRPr="001F29B2">
        <w:rPr>
          <w:sz w:val="28"/>
          <w:szCs w:val="28"/>
        </w:rPr>
        <w:tab/>
        <w:t>организационные (родительские собрания, анкетирование, конференции, фестивали);</w:t>
      </w:r>
    </w:p>
    <w:p w14:paraId="1F473FD9" w14:textId="77777777" w:rsidR="001F29B2" w:rsidRPr="001F29B2" w:rsidRDefault="001F29B2" w:rsidP="001F29B2">
      <w:pPr>
        <w:pStyle w:val="a5"/>
        <w:ind w:left="0"/>
        <w:jc w:val="both"/>
        <w:rPr>
          <w:sz w:val="28"/>
          <w:szCs w:val="28"/>
        </w:rPr>
      </w:pPr>
      <w:r w:rsidRPr="001F29B2">
        <w:rPr>
          <w:sz w:val="28"/>
          <w:szCs w:val="28"/>
        </w:rPr>
        <w:t>-</w:t>
      </w:r>
      <w:r w:rsidRPr="001F29B2">
        <w:rPr>
          <w:sz w:val="28"/>
          <w:szCs w:val="28"/>
        </w:rPr>
        <w:tab/>
        <w:t>просветительские (тематические встречи с привлечением фельдшера дошкольной образовательной организации, педагогические беседы, индивидуальные и групповые консультации инструктора по физической культуре, консультации психолога);</w:t>
      </w:r>
    </w:p>
    <w:p w14:paraId="0B693683" w14:textId="77777777" w:rsidR="001F29B2" w:rsidRPr="001F29B2" w:rsidRDefault="001F29B2" w:rsidP="001F29B2">
      <w:pPr>
        <w:pStyle w:val="a5"/>
        <w:ind w:left="0"/>
        <w:jc w:val="both"/>
        <w:rPr>
          <w:sz w:val="28"/>
          <w:szCs w:val="28"/>
        </w:rPr>
      </w:pPr>
      <w:r w:rsidRPr="001F29B2">
        <w:rPr>
          <w:sz w:val="28"/>
          <w:szCs w:val="28"/>
        </w:rPr>
        <w:t xml:space="preserve">   -практико-ориентированные (участие родителей в спортивных праздниках, досугах развлечениях, соревнованиях, разработка и реализация детско-родительских проектов). </w:t>
      </w:r>
    </w:p>
    <w:p w14:paraId="600C66CF" w14:textId="5E5CE86D" w:rsidR="001F29B2" w:rsidRPr="00DB63EF" w:rsidRDefault="001F29B2" w:rsidP="00405F15">
      <w:pPr>
        <w:pStyle w:val="a5"/>
        <w:ind w:left="0" w:firstLine="426"/>
        <w:jc w:val="both"/>
        <w:rPr>
          <w:sz w:val="28"/>
          <w:szCs w:val="28"/>
        </w:rPr>
      </w:pPr>
      <w:r w:rsidRPr="001F29B2">
        <w:rPr>
          <w:sz w:val="28"/>
          <w:szCs w:val="28"/>
        </w:rPr>
        <w:t xml:space="preserve">Среди перечисленных выше наиболее продуктивными соответствующими современным требованиям формами взаимодействия считаются формы совместного творчества детей, родителей и педагогов.        </w:t>
      </w:r>
    </w:p>
    <w:p w14:paraId="42F37AD4" w14:textId="77777777" w:rsidR="001F29B2" w:rsidRPr="00B828AA" w:rsidRDefault="001F29B2" w:rsidP="001F29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воспитания- это способы педагогического взаимодействия, соотносимые с определенными видами деятельности либо воспитателя, либо воспитанника и обеспечивающие реализацию задач воспитания через освоение воспитанниками определенного содержания воспитания.</w:t>
      </w:r>
    </w:p>
    <w:p w14:paraId="11BBEED6" w14:textId="77777777" w:rsidR="001F29B2" w:rsidRPr="00B828AA" w:rsidRDefault="001F29B2" w:rsidP="001F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формирования сознания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личности </w:t>
      </w: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(рассказ, объяснение, разъяснение, этическая беседа, инструктаж);</w:t>
      </w:r>
    </w:p>
    <w:p w14:paraId="71C636B8" w14:textId="77777777" w:rsidR="001F29B2" w:rsidRPr="00B828AA" w:rsidRDefault="001F29B2" w:rsidP="001F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организации деятельности и формирования опыта поведения (упражнение, приучение, метод создания воспитывающих ситуаций); </w:t>
      </w:r>
    </w:p>
    <w:p w14:paraId="5C2E2CC6" w14:textId="77777777" w:rsidR="001F29B2" w:rsidRPr="00B828AA" w:rsidRDefault="001F29B2" w:rsidP="001F29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стимулирования (соревнование, поощрение, наказание);</w:t>
      </w:r>
    </w:p>
    <w:p w14:paraId="3585886C" w14:textId="1BE2723B" w:rsidR="00F06184" w:rsidRDefault="001F29B2" w:rsidP="001F29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82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проектов.</w:t>
      </w:r>
    </w:p>
    <w:p w14:paraId="0C81CA17" w14:textId="77777777" w:rsidR="00405F15" w:rsidRDefault="001F29B2" w:rsidP="001F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29B2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1F29B2">
        <w:rPr>
          <w:rFonts w:ascii="Times New Roman" w:hAnsi="Times New Roman" w:cs="Times New Roman"/>
          <w:b/>
          <w:bCs/>
          <w:sz w:val="28"/>
          <w:szCs w:val="28"/>
        </w:rPr>
        <w:t>средствами</w:t>
      </w:r>
      <w:r w:rsidRPr="001F29B2">
        <w:rPr>
          <w:rFonts w:ascii="Times New Roman" w:hAnsi="Times New Roman" w:cs="Times New Roman"/>
          <w:sz w:val="28"/>
          <w:szCs w:val="28"/>
        </w:rPr>
        <w:t xml:space="preserve"> воспитания выступают разнообразные виды детской деятельности: коммуникативная, трудовая, познавательно-исследовательская, продуктивная, музыкально-художественная   при </w:t>
      </w:r>
      <w:r w:rsidRPr="001F29B2">
        <w:rPr>
          <w:rFonts w:ascii="Times New Roman" w:hAnsi="Times New Roman" w:cs="Times New Roman"/>
          <w:b/>
          <w:bCs/>
          <w:sz w:val="28"/>
          <w:szCs w:val="28"/>
        </w:rPr>
        <w:t>ведущей роли игры.</w:t>
      </w:r>
      <w:r w:rsidRPr="001F29B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4252A51" w14:textId="5469AC06" w:rsidR="00405F15" w:rsidRDefault="00BA5481" w:rsidP="001F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548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5481">
        <w:rPr>
          <w:rFonts w:ascii="Times New Roman" w:hAnsi="Times New Roman" w:cs="Times New Roman"/>
          <w:sz w:val="28"/>
          <w:szCs w:val="28"/>
        </w:rPr>
        <w:t>спользование специальных форм здоровьесберегающих технологий с применением развивающей программы оздоровления, приводит не только к сохранению, но и к развитию здоровья воспитанников, а также формирует у ребенка стойкую мотивацию на здоровый образ жизни.</w:t>
      </w:r>
    </w:p>
    <w:p w14:paraId="71C0502A" w14:textId="77777777" w:rsidR="00405F15" w:rsidRDefault="00405F15" w:rsidP="001F2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BC57CB" w14:textId="77777777" w:rsidR="00405F15" w:rsidRPr="00F41DDD" w:rsidRDefault="00405F15" w:rsidP="00405F15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41DDD">
        <w:rPr>
          <w:rFonts w:ascii="Times New Roman" w:hAnsi="Times New Roman" w:cs="Times New Roman"/>
          <w:i/>
          <w:iCs/>
          <w:sz w:val="24"/>
          <w:szCs w:val="24"/>
        </w:rPr>
        <w:t>Носенко Анна Ивановна</w:t>
      </w:r>
    </w:p>
    <w:p w14:paraId="59450C36" w14:textId="25A18139" w:rsidR="001F29B2" w:rsidRPr="001F29B2" w:rsidRDefault="00405F15" w:rsidP="002F7EEC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r w:rsidRPr="00F41DDD">
        <w:rPr>
          <w:rFonts w:ascii="Times New Roman" w:hAnsi="Times New Roman" w:cs="Times New Roman"/>
          <w:i/>
          <w:iCs/>
          <w:sz w:val="24"/>
          <w:szCs w:val="24"/>
        </w:rPr>
        <w:t>Старший воспитатель, муниципальное дошкольное образовательное учреждение «Детский сад №15» Копейского городского округа Челябинской области</w:t>
      </w:r>
      <w:bookmarkStart w:id="4" w:name="_GoBack"/>
      <w:bookmarkEnd w:id="4"/>
      <w:r w:rsidR="001F29B2" w:rsidRPr="001F29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sectPr w:rsidR="001F29B2" w:rsidRPr="001F29B2" w:rsidSect="00405F15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D433A"/>
    <w:multiLevelType w:val="hybridMultilevel"/>
    <w:tmpl w:val="496881A4"/>
    <w:lvl w:ilvl="0" w:tplc="95E264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23"/>
    <w:rsid w:val="001F29B2"/>
    <w:rsid w:val="002F7EEC"/>
    <w:rsid w:val="00405F15"/>
    <w:rsid w:val="008A5624"/>
    <w:rsid w:val="00BA5481"/>
    <w:rsid w:val="00C268CD"/>
    <w:rsid w:val="00CE5423"/>
    <w:rsid w:val="00D06210"/>
    <w:rsid w:val="00F06184"/>
    <w:rsid w:val="00FA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16971"/>
  <w15:chartTrackingRefBased/>
  <w15:docId w15:val="{0BC00CAC-EF6C-448C-8F26-569CA4A2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624"/>
    <w:rPr>
      <w:b/>
      <w:bCs/>
    </w:rPr>
  </w:style>
  <w:style w:type="paragraph" w:styleId="a5">
    <w:name w:val="List Paragraph"/>
    <w:basedOn w:val="a"/>
    <w:uiPriority w:val="34"/>
    <w:qFormat/>
    <w:rsid w:val="001F29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 15</dc:creator>
  <cp:keywords/>
  <dc:description/>
  <cp:lastModifiedBy>DS 15</cp:lastModifiedBy>
  <cp:revision>5</cp:revision>
  <dcterms:created xsi:type="dcterms:W3CDTF">2021-12-14T10:26:00Z</dcterms:created>
  <dcterms:modified xsi:type="dcterms:W3CDTF">2021-12-15T04:51:00Z</dcterms:modified>
</cp:coreProperties>
</file>