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AE" w:rsidRDefault="0085638F" w:rsidP="0085638F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85638F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Работа по обобщению педагогического опыта. </w:t>
      </w:r>
    </w:p>
    <w:p w:rsidR="0085638F" w:rsidRPr="0085638F" w:rsidRDefault="0085638F" w:rsidP="0085638F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85638F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Тема: «Патриотическое воспитание дошкольников». </w:t>
      </w:r>
    </w:p>
    <w:p w:rsidR="00450F0B" w:rsidRDefault="0085638F" w:rsidP="0085638F">
      <w:pPr>
        <w:rPr>
          <w:rFonts w:ascii="Arial" w:eastAsia="Times New Roman" w:hAnsi="Arial" w:cs="Arial"/>
          <w:sz w:val="23"/>
          <w:szCs w:val="23"/>
          <w:lang w:eastAsia="ru-RU"/>
        </w:rPr>
      </w:pP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t>Выполнила:</w:t>
      </w:r>
      <w:r w:rsidR="006452AE">
        <w:rPr>
          <w:rFonts w:ascii="Arial" w:eastAsia="Times New Roman" w:hAnsi="Arial" w:cs="Arial"/>
          <w:sz w:val="23"/>
          <w:szCs w:val="23"/>
          <w:lang w:eastAsia="ru-RU"/>
        </w:rPr>
        <w:t xml:space="preserve"> Першонкова Анна Николаевна, воспитатель МБДОУ детский сад №99 </w:t>
      </w:r>
      <w:r w:rsidR="006452AE">
        <w:rPr>
          <w:rFonts w:ascii="Arial" w:eastAsia="Times New Roman" w:hAnsi="Arial" w:cs="Arial"/>
          <w:sz w:val="23"/>
          <w:szCs w:val="23"/>
          <w:lang w:eastAsia="ru-RU"/>
        </w:rPr>
        <w:br/>
        <w:t>г. Владимир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t xml:space="preserve">Назначение: 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t>Уважаемые коллеги предлагаю вашему вниманию работу по обобщению педагогического опыта на тему: "Патриотическое воспитание дошкольников"</w:t>
      </w:r>
      <w:proofErr w:type="gramStart"/>
      <w:r w:rsidRPr="0085638F">
        <w:rPr>
          <w:rFonts w:ascii="Arial" w:eastAsia="Times New Roman" w:hAnsi="Arial" w:cs="Arial"/>
          <w:sz w:val="23"/>
          <w:szCs w:val="23"/>
          <w:lang w:eastAsia="ru-RU"/>
        </w:rPr>
        <w:t>.Д</w:t>
      </w:r>
      <w:proofErr w:type="gramEnd"/>
      <w:r w:rsidRPr="0085638F">
        <w:rPr>
          <w:rFonts w:ascii="Arial" w:eastAsia="Times New Roman" w:hAnsi="Arial" w:cs="Arial"/>
          <w:sz w:val="23"/>
          <w:szCs w:val="23"/>
          <w:lang w:eastAsia="ru-RU"/>
        </w:rPr>
        <w:t>анный материал может быть полезен воспитателям.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t>Цель: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Организация эффективной системы работы по формированию у детей старшего дошкольного возраста чувства патриотизма и активной гражданской позиции. 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Развитие основ начала нравственно-патриотического воспитания через общение к истории родного края, ознакомление с прошлым и настоящим.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t>Задачи: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1. Формирование чувства привязанности к своему дому, детскому саду, друзьям в детском саду, своим близким.2. Формирование чувства любви к своему родному краю, своей малой родине на основе приобщения к родной природе, культуре и традициям.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3. Формирование представлений о России как о родной стране, о Москве как о столице России.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Патриотизм – любовь к Родине, преданность ей, ответственность и гордость за нее, желание трудиться на ее благо, беречь и умножать ее богатства – эти чувства и особенности характера начинают формироваться уже в дошкольном возрасте. Невозможно воспитать чувства собственного достоинства, уверенность в себе, а, следовательно, полноценную личность без уважения к истории и культуре своего Отечества, к его государственной символике. Нельзя быть патриотом, не чувствуя личной связи с Родиной, не зная, как любили и берегли ее наши предки, наши деды и отцы. Нет сомнения в том, что уже в детском саду в результате целенаправленной воспитательной, систематической работы у детей могут быть сформированы элементы гражданственности и патриотизма.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t>С опытом такой работы в детском саду я предлагаю вам познакомиться.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Одной из задач, наряду с сохранением и укреплением здоровья детей считаю воспитание нравственных качеств маленького человека. Патриотическое воспитание – неотъемлемая часть нравственного воспитания. Настоящий патриот должен быть здоров и физически, и нравственно. Вот почему воспитание здорового образа жизни теснейшим образом связано с патриотическим воспитанием, воспитанием активной гражданской позиции. Не случайно ведь народная мудрость гласит: «В здоровом теле – здоровый дух». В процессе формирования чувства патриотизма в дошкольном возрасте важно давать детям начальные знания о Родине, представления о нашей стране, народе, обычаях, истории, культуре. Но при этом, на мой взгляд, необходимо понимать, что истоки патриотизма зарождаются в человеческом сердце. Именно поэтому период дошкольного детства, в силу присущих ему непосредственных душевных и эмоциональных реакций, в силу еще неутраченной открытости души наиболее важен для формирования чувств патриотизма.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t>Актуальность темы: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Ребенок, начинает познавать Родину – через свою семью, ближайшее его окружение. Очень важно, чтобы дети как можно раньше поняли, что большая Родина – Россия, 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Российская Федерация, она одна на всех, кто родился на ее просторах, полюбил ее, кто прилагает усилия, чтобы она стала еще краше, богаче, стала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города, а в дальнейшем – и на благо всей страны. 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t>Цель: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Организация эффективной системы работы по формированию у детей старшего дошкольного возраста чувства патриотизма и активной гражданской позиции. 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Развитие основ начала нравственно-патриотического воспитания через общение к истории родного края, ознакомление с прошлым и настоящим.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t>Задачи: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1. Формирование чувства привязанности к своему дому, детскому саду, друзьям в детском саду, своим близким.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2. Формирование чувства любви к своему родному краю, своей малой родине на основе приобщения к родной природе, культуре и традициям.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3. Формирование представлений о России как о родной стране, о Москве как о столице России.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85638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 своей работе использую различные технологии: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игровые,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информационные,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коммуникативные,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проблемные,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развивающего обучения,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консультативные,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визуальные,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проектные,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ИКТ.</w:t>
      </w:r>
      <w:proofErr w:type="gramEnd"/>
      <w:r w:rsidRPr="0085638F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В работе по нравственно-патриотическому воспитанию особое место отводим произведениям детской художественной литературе, русским народным играм, устному народному творчеству, народно-прикладному искусству.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Содержание работы по направлениям включает: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Формирование понятия у ребёнка семья, связь времён, составление родословной.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Знакомство с родным городом: значимыми объектами, природой, традициями.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Знакомство с профессиями.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Знакомство с государственной символикой города и других стран.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Знакомство с Россией, символикой России, наиболее значимыми историческими событиями народа.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Знакомство с героями сказок и их подвигами.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Знакомство с понятием патриотизм, героизм и их проявлениями.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Знакомство с устным народным творчеством: </w:t>
      </w:r>
      <w:proofErr w:type="spellStart"/>
      <w:r w:rsidRPr="0085638F">
        <w:rPr>
          <w:rFonts w:ascii="Arial" w:eastAsia="Times New Roman" w:hAnsi="Arial" w:cs="Arial"/>
          <w:sz w:val="23"/>
          <w:szCs w:val="23"/>
          <w:lang w:eastAsia="ru-RU"/>
        </w:rPr>
        <w:t>потешками</w:t>
      </w:r>
      <w:proofErr w:type="spellEnd"/>
      <w:r w:rsidRPr="0085638F">
        <w:rPr>
          <w:rFonts w:ascii="Arial" w:eastAsia="Times New Roman" w:hAnsi="Arial" w:cs="Arial"/>
          <w:sz w:val="23"/>
          <w:szCs w:val="23"/>
          <w:lang w:eastAsia="ru-RU"/>
        </w:rPr>
        <w:t>, праздниками и обрядам, народным декоративно-прикладным искусством.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t>Заключение: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На мой взгляд, важное и необходимое условие успеха в педагогической деятельности – любовь к своей профессии, детям. Любить детей нужно за то, что они есть, дети с благодарностью отзовутся на любовь и веру в них.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По моему мнению, организовывать жизнь детей в детском саду следует так, чтобы каждый день и час открывал им что-то, новое, развивал их ум, формировал основы личности, приносил успех, и тогда работа педагога будет успешной и плодотворной.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85638F">
        <w:rPr>
          <w:rFonts w:ascii="Arial" w:eastAsia="Times New Roman" w:hAnsi="Arial" w:cs="Arial"/>
          <w:b/>
          <w:bCs/>
          <w:sz w:val="23"/>
          <w:lang w:eastAsia="ru-RU"/>
        </w:rPr>
        <w:lastRenderedPageBreak/>
        <w:t>Диагностика.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По итогам диагностики дети овладели, знаниями, усвоенными на занятиях и в повседневной жизни по нравственно-патриотическому воспитанию.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Проявляют активный интерес к прошлому и настоящему своего народа, своей семьи, родного города, поселка. Знают некоторые сведения об истории, достопримечательностях, знаменитых людях.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Имеют представления о природных богатствах края.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Проявляют интерес к стране, в которой живут.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Выражают положительное отношение к миру, к своему городу, поселку, дружбе, ко всему живому.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Стали внимательны к эмоциональному состоянию других, проявляют сочувствие, активно выражают готовность помочь.</w:t>
      </w:r>
      <w:r w:rsidRPr="0085638F">
        <w:rPr>
          <w:rFonts w:ascii="Arial" w:eastAsia="Times New Roman" w:hAnsi="Arial" w:cs="Arial"/>
          <w:sz w:val="23"/>
          <w:szCs w:val="23"/>
          <w:lang w:eastAsia="ru-RU"/>
        </w:rPr>
        <w:br/>
        <w:t>Осуществляют элементарный самоконтроль</w:t>
      </w:r>
      <w:r w:rsidR="00450F0B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450F0B" w:rsidRDefault="00450F0B" w:rsidP="0085638F">
      <w:pPr>
        <w:rPr>
          <w:rFonts w:ascii="Arial" w:eastAsia="Times New Roman" w:hAnsi="Arial" w:cs="Arial"/>
          <w:sz w:val="23"/>
          <w:szCs w:val="23"/>
          <w:lang w:eastAsia="ru-RU"/>
        </w:rPr>
      </w:pPr>
    </w:p>
    <w:p w:rsidR="00071055" w:rsidRDefault="00450F0B" w:rsidP="0085638F">
      <w:pPr>
        <w:rPr>
          <w:rFonts w:ascii="Arial" w:eastAsia="Times New Roman" w:hAnsi="Arial" w:cs="Arial"/>
          <w:sz w:val="23"/>
          <w:szCs w:val="23"/>
          <w:lang w:eastAsia="ru-RU"/>
        </w:rPr>
      </w:pPr>
      <w:r w:rsidRPr="00450F0B">
        <w:rPr>
          <w:rFonts w:ascii="Arial" w:hAnsi="Arial" w:cs="Arial"/>
          <w:b/>
          <w:sz w:val="21"/>
          <w:szCs w:val="21"/>
        </w:rPr>
        <w:t xml:space="preserve"> В</w:t>
      </w:r>
      <w:r>
        <w:rPr>
          <w:rFonts w:ascii="Arial" w:hAnsi="Arial" w:cs="Arial"/>
          <w:sz w:val="21"/>
          <w:szCs w:val="21"/>
        </w:rPr>
        <w:t xml:space="preserve"> </w:t>
      </w:r>
      <w:r w:rsidRPr="00450F0B">
        <w:rPr>
          <w:rFonts w:ascii="Arial" w:hAnsi="Arial" w:cs="Arial"/>
          <w:b/>
          <w:sz w:val="21"/>
          <w:szCs w:val="21"/>
        </w:rPr>
        <w:t>соответствии с ФГОС дошкольное детство</w:t>
      </w:r>
      <w:r>
        <w:rPr>
          <w:rFonts w:ascii="Arial" w:hAnsi="Arial" w:cs="Arial"/>
          <w:sz w:val="21"/>
          <w:szCs w:val="21"/>
        </w:rPr>
        <w:t xml:space="preserve"> – важнейший период в жизни человека, когда закладываются основы его личностной культуры, осваиваются моральные и нравственные ценности общества. Именно в этот период жизни у ребенка формируются представления о самом себе, о людях, о явлениях общественной жизни, о человеческой культуре, что создает предпосылки воспитания гражданских качеств и присвоения нравственных ценностей общества.</w:t>
      </w:r>
      <w:r>
        <w:rPr>
          <w:rFonts w:ascii="Arial" w:hAnsi="Arial" w:cs="Arial"/>
          <w:sz w:val="21"/>
          <w:szCs w:val="21"/>
        </w:rPr>
        <w:br/>
        <w:t xml:space="preserve">Одной из основных задач ФГОС </w:t>
      </w:r>
      <w:proofErr w:type="gramStart"/>
      <w:r>
        <w:rPr>
          <w:rFonts w:ascii="Arial" w:hAnsi="Arial" w:cs="Arial"/>
          <w:sz w:val="21"/>
          <w:szCs w:val="21"/>
        </w:rPr>
        <w:t>ДО</w:t>
      </w:r>
      <w:proofErr w:type="gramEnd"/>
      <w:r>
        <w:rPr>
          <w:rFonts w:ascii="Arial" w:hAnsi="Arial" w:cs="Arial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sz w:val="21"/>
          <w:szCs w:val="21"/>
        </w:rPr>
        <w:t>является</w:t>
      </w:r>
      <w:proofErr w:type="gramEnd"/>
      <w:r>
        <w:rPr>
          <w:rFonts w:ascii="Arial" w:hAnsi="Arial" w:cs="Arial"/>
          <w:sz w:val="21"/>
          <w:szCs w:val="21"/>
        </w:rPr>
        <w:t xml:space="preserve">: «объединение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rFonts w:ascii="Arial" w:hAnsi="Arial" w:cs="Arial"/>
          <w:sz w:val="21"/>
          <w:szCs w:val="21"/>
        </w:rPr>
        <w:t>социокультурных</w:t>
      </w:r>
      <w:proofErr w:type="spellEnd"/>
      <w:r>
        <w:rPr>
          <w:rFonts w:ascii="Arial" w:hAnsi="Arial" w:cs="Arial"/>
          <w:sz w:val="21"/>
          <w:szCs w:val="21"/>
        </w:rPr>
        <w:t xml:space="preserve"> ценностей и принятых в обществе правил и норм поведения в интересах человека, семьи, общества». Поэтому нравственно – патриотическое воспитание – одно из важнейших звеньев системы воспитательной работы в ДОО. </w:t>
      </w:r>
      <w:r>
        <w:rPr>
          <w:rFonts w:ascii="Arial" w:hAnsi="Arial" w:cs="Arial"/>
          <w:sz w:val="21"/>
          <w:szCs w:val="21"/>
        </w:rPr>
        <w:br/>
        <w:t xml:space="preserve">Я хочу поделиться опытом работы в этом направлении. В этом саду я работаю 7 лет (всего педагогический стаж – 18 лет), в этом году мой второй выпуск детей в школу (первый выпуск воспитанников мы вели 4 года со второй младшей группы и до подготовительной, а второй – 3 года – </w:t>
      </w:r>
      <w:proofErr w:type="gramStart"/>
      <w:r>
        <w:rPr>
          <w:rFonts w:ascii="Arial" w:hAnsi="Arial" w:cs="Arial"/>
          <w:sz w:val="21"/>
          <w:szCs w:val="21"/>
        </w:rPr>
        <w:t>со</w:t>
      </w:r>
      <w:proofErr w:type="gramEnd"/>
      <w:r>
        <w:rPr>
          <w:rFonts w:ascii="Arial" w:hAnsi="Arial" w:cs="Arial"/>
          <w:sz w:val="21"/>
          <w:szCs w:val="21"/>
        </w:rPr>
        <w:t xml:space="preserve"> средней и до подготовительной). Имею – высшую категорию.</w:t>
      </w:r>
      <w:r>
        <w:rPr>
          <w:rFonts w:ascii="Arial" w:hAnsi="Arial" w:cs="Arial"/>
          <w:sz w:val="21"/>
          <w:szCs w:val="21"/>
        </w:rPr>
        <w:br/>
        <w:t>Первая и самая главная работа – с семьей. Конечно самая главная задача педагога – заинтересовать родителей принимать непосредственное участие в воспитании и развитии своего ребёнка. Мы проводим совместные праздники, развлечения, досуги. В этих формах наиболее полно раскрываются возможности для сотрудничества. На этих мероприятиях родители являются участниками, а не гостями дошкольного учреждения. Они играют, поют песни вместе с детьми и педагогами, читают стихи, приносят свои угощения детям. Доброй традицией нашей группы стало ежегодное проведение «Дня матери» по осени и «День Защитника Отечества» зимой. 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</w:t>
      </w:r>
      <w:r>
        <w:rPr>
          <w:rFonts w:ascii="Arial" w:hAnsi="Arial" w:cs="Arial"/>
          <w:sz w:val="21"/>
          <w:szCs w:val="21"/>
        </w:rPr>
        <w:br/>
        <w:t xml:space="preserve">Второе направление – знакомство с родным краем. Трудно сформировать уважительное отношение к малой Родине у ребёнка, не имеющего достаточного количества знаний о ней. Детские воспоминания самые яркие и волнительные. Чем больше ребёнок с детства будет знать о родных местах, родном городе, тем ближе, понятнее и роднее будет становиться ему его большая Родина, Россия. А для того, чтобы любить свой город, надо его хорошо знать. Ведь каждый город уникален, он как драгоценный камень неповторим и прекрасен. Мы только должны показать детям город так, чтобы в их глазах, он засверкал своими неповторимыми гранями. Беседуя с детьми, мы убедились в том, что у детей поверхностные представления об истории родного города, родители мало рассказывают детям о родном городе его достопримечательностях. Этим и было обусловлено провести ряд занятий по формированию </w:t>
      </w:r>
      <w:r>
        <w:rPr>
          <w:rFonts w:ascii="Arial" w:hAnsi="Arial" w:cs="Arial"/>
          <w:sz w:val="21"/>
          <w:szCs w:val="21"/>
        </w:rPr>
        <w:lastRenderedPageBreak/>
        <w:t xml:space="preserve">у детей любви и интереса к родному городу, их малой Родине. Почему </w:t>
      </w:r>
      <w:proofErr w:type="spellStart"/>
      <w:r>
        <w:rPr>
          <w:rFonts w:ascii="Arial" w:hAnsi="Arial" w:cs="Arial"/>
          <w:sz w:val="21"/>
          <w:szCs w:val="21"/>
        </w:rPr>
        <w:t>Балашиха</w:t>
      </w:r>
      <w:proofErr w:type="spellEnd"/>
      <w:r>
        <w:rPr>
          <w:rFonts w:ascii="Arial" w:hAnsi="Arial" w:cs="Arial"/>
          <w:sz w:val="21"/>
          <w:szCs w:val="21"/>
        </w:rPr>
        <w:t xml:space="preserve"> имеет такое название, разобрали герб и флаг </w:t>
      </w:r>
      <w:proofErr w:type="spellStart"/>
      <w:r>
        <w:rPr>
          <w:rFonts w:ascii="Arial" w:hAnsi="Arial" w:cs="Arial"/>
          <w:sz w:val="21"/>
          <w:szCs w:val="21"/>
        </w:rPr>
        <w:t>Балашихи</w:t>
      </w:r>
      <w:proofErr w:type="spellEnd"/>
      <w:r>
        <w:rPr>
          <w:rFonts w:ascii="Arial" w:hAnsi="Arial" w:cs="Arial"/>
          <w:sz w:val="21"/>
          <w:szCs w:val="21"/>
        </w:rPr>
        <w:t xml:space="preserve">, памятные места города, предприятия города, места отдыха и т.д. </w:t>
      </w:r>
      <w:r>
        <w:rPr>
          <w:rFonts w:ascii="Arial" w:hAnsi="Arial" w:cs="Arial"/>
          <w:sz w:val="21"/>
          <w:szCs w:val="21"/>
        </w:rPr>
        <w:br/>
        <w:t xml:space="preserve">Третье направление – Наша Родина – Россия. </w:t>
      </w:r>
      <w:proofErr w:type="gramStart"/>
      <w:r>
        <w:rPr>
          <w:rFonts w:ascii="Arial" w:hAnsi="Arial" w:cs="Arial"/>
          <w:sz w:val="21"/>
          <w:szCs w:val="21"/>
        </w:rPr>
        <w:t>Здесь мы детей знакомили с такими понятиями как «Россия», «Родина», «Отечество», с государственной символикой российского государства – герб, флаг, гимн, президентом, местоположение, флора, фауна, населяющие народы.</w:t>
      </w:r>
      <w:proofErr w:type="gramEnd"/>
      <w:r>
        <w:rPr>
          <w:rFonts w:ascii="Arial" w:hAnsi="Arial" w:cs="Arial"/>
          <w:sz w:val="21"/>
          <w:szCs w:val="21"/>
        </w:rPr>
        <w:t xml:space="preserve"> Совместно с родителями в этом году мы изготовили альбом «Животные России».</w:t>
      </w:r>
      <w:r w:rsidRPr="00450F0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«Давайте детям больше и больше созерцание общего, человеческого, мирового, но преимущественно старайтесь знакомить их через родные и национальные явления». В. Г. Белинский.</w:t>
      </w:r>
      <w:r>
        <w:rPr>
          <w:rFonts w:ascii="Arial" w:hAnsi="Arial" w:cs="Arial"/>
          <w:sz w:val="21"/>
          <w:szCs w:val="21"/>
        </w:rPr>
        <w:br/>
        <w:t xml:space="preserve">Пятое направление – воспитание на боевых традициях народа. </w:t>
      </w:r>
      <w:r>
        <w:rPr>
          <w:rFonts w:ascii="Arial" w:hAnsi="Arial" w:cs="Arial"/>
          <w:sz w:val="21"/>
          <w:szCs w:val="21"/>
        </w:rPr>
        <w:br/>
        <w:t>Мы понимаем, как важно посеять и взрастить в детской душе семена любви к родной природе, к родному дому и семье, к истории страны и её культуре. Важно воспитывать у детей патриотические чувства и желание защищать всё это на конкретных героических примерах, исторических событиях. К таким значимым событиям можно отнести Великую Отечественную войну. Как научить детей помнить защитников Родины, отстоявших родную землю, гордится мужеством, героизмом, стойкостью советских солдат и офицеров, самоотверженностью тружеников тыла – женщин, стариков и детей? Где взять эти знания, чтобы передать детям? Первоисточником, конечно же, является сам человек. Но время всё дальше отодвигает события Великой Отечественной войны и, к сожалению, её ветеранов осталось очень, очень мало. Закономерности человеческой жизни таковы, что скоро их не будет совсем. Очень важно именно сейчас не прервать живую нить памяти о героическом подвиге нашего народа в те годы, и в дошкольном возрасте лелеять ростки памяти о прадедах.</w:t>
      </w:r>
      <w:r>
        <w:rPr>
          <w:rFonts w:ascii="Arial" w:hAnsi="Arial" w:cs="Arial"/>
          <w:sz w:val="21"/>
          <w:szCs w:val="21"/>
        </w:rPr>
        <w:br/>
        <w:t>В этом году наш народ отмечает 70-летие Победы в Великой Отечественной войне. Для многих педагогов встаёт непростой вопрос: как подготовить к этому событию дошкольников? Как донести до них смысл этого праздника? Мы решили, что необходимо провести системную, целенаправленную работу в форме проекта «Наследники Великой Победы».</w:t>
      </w:r>
      <w:r>
        <w:rPr>
          <w:rFonts w:ascii="Arial" w:hAnsi="Arial" w:cs="Arial"/>
          <w:sz w:val="21"/>
          <w:szCs w:val="21"/>
        </w:rPr>
        <w:br/>
        <w:t xml:space="preserve">Цель: формирование у детей осознанного отношения к празднику Победы как результату героического подвига народа в Великой Отечественной войне. </w:t>
      </w:r>
      <w:r>
        <w:rPr>
          <w:rFonts w:ascii="Arial" w:hAnsi="Arial" w:cs="Arial"/>
          <w:sz w:val="21"/>
          <w:szCs w:val="21"/>
        </w:rPr>
        <w:br/>
        <w:t>Задачи:</w:t>
      </w:r>
      <w:r>
        <w:rPr>
          <w:rFonts w:ascii="Arial" w:hAnsi="Arial" w:cs="Arial"/>
          <w:sz w:val="21"/>
          <w:szCs w:val="21"/>
        </w:rPr>
        <w:br/>
        <w:t>Показать детям, какой ценой была достигнута Победа, насколько трудными были шаги к ней.</w:t>
      </w:r>
      <w:r>
        <w:rPr>
          <w:rFonts w:ascii="Arial" w:hAnsi="Arial" w:cs="Arial"/>
          <w:sz w:val="21"/>
          <w:szCs w:val="21"/>
        </w:rPr>
        <w:br/>
        <w:t xml:space="preserve">Знакомить детей с главными событиями и памятными датами в истории страны в период Великой Отечественной войны, </w:t>
      </w:r>
      <w:r w:rsidR="006452AE">
        <w:rPr>
          <w:rFonts w:ascii="Arial" w:hAnsi="Arial" w:cs="Arial"/>
          <w:sz w:val="21"/>
          <w:szCs w:val="21"/>
        </w:rPr>
        <w:t>раскрыть понятие «знамя Победы».</w:t>
      </w:r>
      <w:r>
        <w:rPr>
          <w:rFonts w:ascii="Arial" w:hAnsi="Arial" w:cs="Arial"/>
          <w:sz w:val="21"/>
          <w:szCs w:val="21"/>
        </w:rPr>
        <w:br/>
        <w:t>Познакомить детей с памятниками, установленными в честь воинов-победителей.</w:t>
      </w:r>
      <w:r>
        <w:rPr>
          <w:rFonts w:ascii="Arial" w:hAnsi="Arial" w:cs="Arial"/>
          <w:sz w:val="21"/>
          <w:szCs w:val="21"/>
        </w:rPr>
        <w:br/>
        <w:t>Познакомить детей с произведениями искусства, посвящёнными теме Великой Отечественной войны, воинам-защитникам, труженикам тыла, детям войны.</w:t>
      </w:r>
      <w:r>
        <w:rPr>
          <w:rFonts w:ascii="Arial" w:hAnsi="Arial" w:cs="Arial"/>
          <w:sz w:val="21"/>
          <w:szCs w:val="21"/>
        </w:rPr>
        <w:br/>
        <w:t>Рассказать о жизни детей в годы войны;</w:t>
      </w:r>
      <w:r>
        <w:rPr>
          <w:rFonts w:ascii="Arial" w:hAnsi="Arial" w:cs="Arial"/>
          <w:sz w:val="21"/>
          <w:szCs w:val="21"/>
        </w:rPr>
        <w:br/>
        <w:t>Воспитывать патриотизм и высокие моральные качества у дошкольников, желание защищать свою Родину и беречь мир.</w:t>
      </w:r>
      <w:r>
        <w:rPr>
          <w:rFonts w:ascii="Arial" w:hAnsi="Arial" w:cs="Arial"/>
          <w:sz w:val="21"/>
          <w:szCs w:val="21"/>
        </w:rPr>
        <w:br/>
        <w:t xml:space="preserve">Воспитывать уважение к ветеранам Великой Отечественной войны. </w:t>
      </w:r>
      <w:r>
        <w:rPr>
          <w:rFonts w:ascii="Arial" w:hAnsi="Arial" w:cs="Arial"/>
          <w:sz w:val="21"/>
          <w:szCs w:val="21"/>
        </w:rPr>
        <w:br/>
        <w:t>Были проведены занятия по познанию на темы: «Как началась война», «Дети войны», «Великие подвиги», «Горо</w:t>
      </w:r>
      <w:r w:rsidR="006452AE">
        <w:rPr>
          <w:rFonts w:ascii="Arial" w:hAnsi="Arial" w:cs="Arial"/>
          <w:sz w:val="21"/>
          <w:szCs w:val="21"/>
        </w:rPr>
        <w:t>да герои»</w:t>
      </w:r>
      <w:r>
        <w:rPr>
          <w:rFonts w:ascii="Arial" w:hAnsi="Arial" w:cs="Arial"/>
          <w:sz w:val="21"/>
          <w:szCs w:val="21"/>
        </w:rPr>
        <w:t>, «Песни тех лет», «Памятники и обелиски».</w:t>
      </w:r>
      <w:r>
        <w:rPr>
          <w:rFonts w:ascii="Arial" w:hAnsi="Arial" w:cs="Arial"/>
          <w:sz w:val="21"/>
          <w:szCs w:val="21"/>
        </w:rPr>
        <w:br/>
        <w:t>Знакомили с художественной литературой о войне.</w:t>
      </w:r>
      <w:r>
        <w:rPr>
          <w:rFonts w:ascii="Arial" w:hAnsi="Arial" w:cs="Arial"/>
          <w:sz w:val="21"/>
          <w:szCs w:val="21"/>
        </w:rPr>
        <w:br/>
        <w:t xml:space="preserve">Рассматривали репродукции картин Ю.М. </w:t>
      </w:r>
      <w:proofErr w:type="spellStart"/>
      <w:r>
        <w:rPr>
          <w:rFonts w:ascii="Arial" w:hAnsi="Arial" w:cs="Arial"/>
          <w:sz w:val="21"/>
          <w:szCs w:val="21"/>
        </w:rPr>
        <w:t>Непринцев</w:t>
      </w:r>
      <w:proofErr w:type="spellEnd"/>
      <w:r>
        <w:rPr>
          <w:rFonts w:ascii="Arial" w:hAnsi="Arial" w:cs="Arial"/>
          <w:sz w:val="21"/>
          <w:szCs w:val="21"/>
        </w:rPr>
        <w:t xml:space="preserve"> «Отдых после боя», А. Лактионов «Письмо с фронта» (1947), «Окраина Москвы» (1941), А.А.Дейнека «Оборона Севастополя</w:t>
      </w:r>
      <w:r w:rsidR="006452AE">
        <w:rPr>
          <w:rFonts w:ascii="Arial" w:hAnsi="Arial" w:cs="Arial"/>
          <w:sz w:val="21"/>
          <w:szCs w:val="21"/>
        </w:rPr>
        <w:t>» и др.</w:t>
      </w:r>
      <w:r>
        <w:rPr>
          <w:rFonts w:ascii="Arial" w:hAnsi="Arial" w:cs="Arial"/>
          <w:sz w:val="21"/>
          <w:szCs w:val="21"/>
        </w:rPr>
        <w:br/>
        <w:t>Наш проект долгосрочный с января по май. Он у нас еще не закончился. Но что хочется сказать: мы уже сформировали у детей интерес к истории своей страны, к Великой Отечественной войне, будем надеяться, что у детей появится осознанное проявление уважения к заслугам и подвигам воинов Великой Отечественной войны и станет осознанное отношение к празднику Победы.</w:t>
      </w:r>
      <w:r>
        <w:rPr>
          <w:rFonts w:ascii="Arial" w:hAnsi="Arial" w:cs="Arial"/>
          <w:sz w:val="21"/>
          <w:szCs w:val="21"/>
        </w:rPr>
        <w:br/>
        <w:t xml:space="preserve">Вывод: Детство является благоприятным периодом для формирования исторических знаний и </w:t>
      </w:r>
      <w:r>
        <w:rPr>
          <w:rFonts w:ascii="Arial" w:hAnsi="Arial" w:cs="Arial"/>
          <w:sz w:val="21"/>
          <w:szCs w:val="21"/>
        </w:rPr>
        <w:lastRenderedPageBreak/>
        <w:t>патриотических чу</w:t>
      </w:r>
      <w:proofErr w:type="gramStart"/>
      <w:r>
        <w:rPr>
          <w:rFonts w:ascii="Arial" w:hAnsi="Arial" w:cs="Arial"/>
          <w:sz w:val="21"/>
          <w:szCs w:val="21"/>
        </w:rPr>
        <w:t>вств к р</w:t>
      </w:r>
      <w:proofErr w:type="gramEnd"/>
      <w:r>
        <w:rPr>
          <w:rFonts w:ascii="Arial" w:hAnsi="Arial" w:cs="Arial"/>
          <w:sz w:val="21"/>
          <w:szCs w:val="21"/>
        </w:rPr>
        <w:t xml:space="preserve">одному краю, так как дети дошкольного возраста отличаются высокой восприимчивостью, легкой </w:t>
      </w:r>
      <w:proofErr w:type="spellStart"/>
      <w:r>
        <w:rPr>
          <w:rFonts w:ascii="Arial" w:hAnsi="Arial" w:cs="Arial"/>
          <w:sz w:val="21"/>
          <w:szCs w:val="21"/>
        </w:rPr>
        <w:t>обучаемостью</w:t>
      </w:r>
      <w:proofErr w:type="spellEnd"/>
      <w:r>
        <w:rPr>
          <w:rFonts w:ascii="Arial" w:hAnsi="Arial" w:cs="Arial"/>
          <w:sz w:val="21"/>
          <w:szCs w:val="21"/>
        </w:rPr>
        <w:t>, что обусловлено пластичностью их нервной системы, её способностью активно реагировать на воздействия, поступающие из окружающей среды. Поэтому так важно, во-первых, чтобы близкие ребенку люди были для него образцом и, чтобы он хотел им подражать, во-вторых, чтобы они организовывали патриотическую направленную деятельность ребенка, систематически упражняли его в исторических познаниях.</w:t>
      </w:r>
      <w:r>
        <w:rPr>
          <w:rFonts w:ascii="Arial" w:hAnsi="Arial" w:cs="Arial"/>
          <w:sz w:val="21"/>
          <w:szCs w:val="21"/>
        </w:rPr>
        <w:br/>
        <w:t>И от нас, педагогов, работающих с детьми дошкольного возраста, будет зависеть, научатся ли наши дети понимать красоту природы, потянутся ли к ней, будут ли поддерживать и развивать традиции и обычаи русского народа и других народов, проживающих на территории нашей любимой Родины России.</w:t>
      </w:r>
      <w:r>
        <w:rPr>
          <w:rFonts w:ascii="Arial" w:hAnsi="Arial" w:cs="Arial"/>
          <w:sz w:val="21"/>
          <w:szCs w:val="21"/>
        </w:rPr>
        <w:br/>
        <w:t>Сегодня я могу с суверенностью сказать, что я помогла привить детям чувство любви и привязанность к национальным ценностям родного края, а также гордости тем, что мы живем в такой прекрасной стране как Россия.</w:t>
      </w:r>
    </w:p>
    <w:p w:rsidR="00450F0B" w:rsidRDefault="00450F0B" w:rsidP="0085638F"/>
    <w:sectPr w:rsidR="00450F0B" w:rsidSect="0007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38F"/>
    <w:rsid w:val="00071055"/>
    <w:rsid w:val="003F7488"/>
    <w:rsid w:val="004469FA"/>
    <w:rsid w:val="00450F0B"/>
    <w:rsid w:val="005F7119"/>
    <w:rsid w:val="006452AE"/>
    <w:rsid w:val="007E7080"/>
    <w:rsid w:val="0085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63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0895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6976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7242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2017-05-22T17:05:00Z</dcterms:created>
  <dcterms:modified xsi:type="dcterms:W3CDTF">2022-01-28T11:25:00Z</dcterms:modified>
</cp:coreProperties>
</file>