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DB" w:rsidRPr="00EC6A17" w:rsidRDefault="00B247DB" w:rsidP="002B6814">
      <w:pPr>
        <w:shd w:val="clear" w:color="auto" w:fill="FFFFFF"/>
        <w:tabs>
          <w:tab w:val="left" w:pos="0"/>
        </w:tabs>
        <w:spacing w:after="0"/>
        <w:ind w:left="708" w:righ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A17">
        <w:rPr>
          <w:rFonts w:ascii="Times New Roman" w:hAnsi="Times New Roman" w:cs="Times New Roman"/>
          <w:b/>
          <w:sz w:val="24"/>
          <w:szCs w:val="24"/>
        </w:rPr>
        <w:t>Научно-исследовательская  и проектная деятельность учащихся как средство   формирования ключевых компетенций.</w:t>
      </w:r>
    </w:p>
    <w:p w:rsidR="00B247DB" w:rsidRPr="00EC6A17" w:rsidRDefault="00B247DB" w:rsidP="002B68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C6A17">
        <w:rPr>
          <w:rFonts w:ascii="Times New Roman" w:hAnsi="Times New Roman" w:cs="Times New Roman"/>
          <w:sz w:val="24"/>
          <w:szCs w:val="24"/>
        </w:rPr>
        <w:t>Евграшина</w:t>
      </w:r>
      <w:proofErr w:type="spellEnd"/>
      <w:r w:rsidRPr="00EC6A17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</w:p>
    <w:p w:rsidR="00B247DB" w:rsidRPr="00EC6A17" w:rsidRDefault="00B247DB" w:rsidP="002B68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учитель математики, </w:t>
      </w:r>
    </w:p>
    <w:p w:rsidR="005612C4" w:rsidRPr="00EC6A17" w:rsidRDefault="00B247DB" w:rsidP="002B68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МБОУ «Лицей №17» г. Славгород.</w:t>
      </w:r>
    </w:p>
    <w:p w:rsidR="00490D61" w:rsidRPr="00EC6A17" w:rsidRDefault="00490D61" w:rsidP="002B6814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</w:p>
    <w:p w:rsidR="00B247DB" w:rsidRPr="00EC6A17" w:rsidRDefault="00B247DB" w:rsidP="000379A0">
      <w:pPr>
        <w:tabs>
          <w:tab w:val="left" w:pos="5235"/>
        </w:tabs>
        <w:spacing w:after="0" w:line="240" w:lineRule="auto"/>
        <w:jc w:val="right"/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t xml:space="preserve">«Жизнь – это движение вперёд, </w:t>
      </w:r>
    </w:p>
    <w:p w:rsidR="00B247DB" w:rsidRPr="00EC6A17" w:rsidRDefault="00B247DB" w:rsidP="000379A0">
      <w:pPr>
        <w:tabs>
          <w:tab w:val="left" w:pos="5235"/>
        </w:tabs>
        <w:spacing w:after="0" w:line="240" w:lineRule="auto"/>
        <w:jc w:val="right"/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t>и нужно знать не только то,</w:t>
      </w:r>
      <w:r w:rsidRPr="00EC6A1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Pr="00EC6A17"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t>что делать сегодня,</w:t>
      </w:r>
    </w:p>
    <w:p w:rsidR="00B247DB" w:rsidRPr="00EC6A17" w:rsidRDefault="00B247DB" w:rsidP="000379A0">
      <w:pPr>
        <w:tabs>
          <w:tab w:val="left" w:pos="5235"/>
        </w:tabs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Pr="00EC6A17"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t>но и куда идти завтра».</w:t>
      </w:r>
    </w:p>
    <w:p w:rsidR="00B247DB" w:rsidRPr="00EC6A17" w:rsidRDefault="00B247DB" w:rsidP="000379A0">
      <w:pPr>
        <w:tabs>
          <w:tab w:val="left" w:pos="5235"/>
        </w:tabs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i/>
          <w:iCs/>
          <w:noProof/>
          <w:sz w:val="24"/>
          <w:szCs w:val="24"/>
          <w:lang w:eastAsia="ru-RU"/>
        </w:rPr>
        <w:t>Ф.Баадер</w:t>
      </w:r>
    </w:p>
    <w:p w:rsidR="00B247DB" w:rsidRPr="00EC6A17" w:rsidRDefault="00B247DB" w:rsidP="002B6814">
      <w:pPr>
        <w:pStyle w:val="a4"/>
        <w:spacing w:line="276" w:lineRule="auto"/>
        <w:ind w:left="720"/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  <w:lang w:val="ru-RU"/>
        </w:rPr>
      </w:pPr>
    </w:p>
    <w:p w:rsidR="0084540C" w:rsidRPr="00114FB1" w:rsidRDefault="00FF4BDA" w:rsidP="000379A0">
      <w:pPr>
        <w:spacing w:after="0"/>
        <w:ind w:firstLine="708"/>
        <w:jc w:val="both"/>
        <w:rPr>
          <w:rStyle w:val="fontstyle01"/>
          <w:sz w:val="24"/>
          <w:szCs w:val="24"/>
        </w:rPr>
      </w:pPr>
      <w:r w:rsidRPr="00114FB1">
        <w:rPr>
          <w:rStyle w:val="fontstyle01"/>
          <w:sz w:val="24"/>
          <w:szCs w:val="24"/>
        </w:rPr>
        <w:t>Передо мной вопрос «кем быть?» никогда не стоял. Ещё не умея читать и писать,</w:t>
      </w:r>
      <w:r w:rsidR="0084540C" w:rsidRPr="00114F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FB1">
        <w:rPr>
          <w:rStyle w:val="fontstyle01"/>
          <w:sz w:val="24"/>
          <w:szCs w:val="24"/>
        </w:rPr>
        <w:t xml:space="preserve">знала, что буду учителем, продолжать педагогическую династию, общий стаж которой 128 лет. </w:t>
      </w:r>
      <w:r w:rsidR="0084540C" w:rsidRPr="00114FB1">
        <w:rPr>
          <w:rFonts w:ascii="Times New Roman" w:hAnsi="Times New Roman" w:cs="Times New Roman"/>
          <w:sz w:val="24"/>
          <w:szCs w:val="24"/>
        </w:rPr>
        <w:t>23 года остаюсь верной   профессиональному долгу.</w:t>
      </w:r>
      <w:r w:rsidR="0084540C" w:rsidRPr="00114FB1">
        <w:rPr>
          <w:rStyle w:val="fontstyle01"/>
          <w:sz w:val="24"/>
          <w:szCs w:val="24"/>
        </w:rPr>
        <w:t xml:space="preserve"> </w:t>
      </w:r>
      <w:r w:rsidRPr="00114FB1">
        <w:rPr>
          <w:rStyle w:val="fontstyle01"/>
          <w:sz w:val="24"/>
          <w:szCs w:val="24"/>
        </w:rPr>
        <w:t>Как много нам дано, учителям: уч</w:t>
      </w:r>
      <w:r w:rsidR="000E3C54">
        <w:rPr>
          <w:rStyle w:val="fontstyle01"/>
          <w:sz w:val="24"/>
          <w:szCs w:val="24"/>
        </w:rPr>
        <w:t>итель - с</w:t>
      </w:r>
      <w:r w:rsidR="002B6814">
        <w:rPr>
          <w:rStyle w:val="fontstyle01"/>
          <w:sz w:val="24"/>
          <w:szCs w:val="24"/>
        </w:rPr>
        <w:t>тарший друг и наставник, ведущий</w:t>
      </w:r>
      <w:r w:rsidR="000E3C54">
        <w:rPr>
          <w:rStyle w:val="fontstyle01"/>
          <w:sz w:val="24"/>
          <w:szCs w:val="24"/>
        </w:rPr>
        <w:t xml:space="preserve"> в мир знаний.</w:t>
      </w:r>
      <w:r w:rsidRPr="00114FB1">
        <w:rPr>
          <w:rStyle w:val="fontstyle01"/>
          <w:sz w:val="24"/>
          <w:szCs w:val="24"/>
        </w:rPr>
        <w:t xml:space="preserve"> </w:t>
      </w:r>
    </w:p>
    <w:p w:rsidR="00FE5BF2" w:rsidRDefault="000E3C54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t xml:space="preserve">           </w:t>
      </w:r>
      <w:r w:rsidR="0084540C" w:rsidRPr="00114FB1">
        <w:t>Я считаю, что главная цель учителя  современной школы в организации эффективной передачи  наиболее ценного опыта так, чтобы ученики смогли максимально качественно овладеть им. Продвигаясь по пути приумножения знаний, они обрели  потребность в обучении, смогли  найти свое собственное «Я» в этом мире.  Максимально раскрыть свой личностный потенциал и реализовать его с пользой для общества.</w:t>
      </w:r>
      <w:r w:rsidR="00114FB1" w:rsidRPr="00114FB1">
        <w:t xml:space="preserve"> Достижению этой цели помогает реализация моей методической темы «Научно-исследовательская  и проектная деятельность учащихся как средство   формирования ключевых компетенций».</w:t>
      </w:r>
      <w:r w:rsidR="0038416C" w:rsidRPr="0038416C">
        <w:t xml:space="preserve"> С 2001 года, являясь  </w:t>
      </w:r>
      <w:proofErr w:type="spellStart"/>
      <w:r w:rsidR="0038416C" w:rsidRPr="0038416C">
        <w:t>тьютором</w:t>
      </w:r>
      <w:proofErr w:type="spellEnd"/>
      <w:r w:rsidR="0038416C" w:rsidRPr="0038416C">
        <w:t xml:space="preserve">  </w:t>
      </w:r>
      <w:proofErr w:type="spellStart"/>
      <w:r w:rsidR="0038416C" w:rsidRPr="0038416C">
        <w:t>Гальбштадтского</w:t>
      </w:r>
      <w:proofErr w:type="spellEnd"/>
      <w:r w:rsidR="0038416C" w:rsidRPr="0038416C">
        <w:t xml:space="preserve"> территориального ресурсного центра </w:t>
      </w:r>
      <w:proofErr w:type="spellStart"/>
      <w:r w:rsidR="0038416C" w:rsidRPr="0038416C">
        <w:t>АлтГТУ</w:t>
      </w:r>
      <w:proofErr w:type="spellEnd"/>
      <w:r w:rsidR="0038416C" w:rsidRPr="0038416C">
        <w:t xml:space="preserve"> имени</w:t>
      </w:r>
      <w:r w:rsidR="0038416C">
        <w:t xml:space="preserve"> И.И. Ползунова,</w:t>
      </w:r>
      <w:r w:rsidR="0038416C" w:rsidRPr="0038416C">
        <w:t xml:space="preserve"> оказывала активное содействие в организации и становлении дистанционного обучения школьников и студентов.</w:t>
      </w:r>
      <w:r w:rsidR="0038416C">
        <w:t xml:space="preserve"> Эта работа </w:t>
      </w:r>
      <w:r w:rsidR="0038416C" w:rsidRPr="0038416C">
        <w:rPr>
          <w:color w:val="000000"/>
          <w:shd w:val="clear" w:color="auto" w:fill="FFFFFF"/>
        </w:rPr>
        <w:t xml:space="preserve"> показала, что чем раньше </w:t>
      </w:r>
      <w:r w:rsidR="0038416C" w:rsidRPr="0038416C">
        <w:rPr>
          <w:color w:val="181818"/>
          <w:shd w:val="clear" w:color="auto" w:fill="FFFFFF"/>
        </w:rPr>
        <w:t xml:space="preserve">прививаются навыки самостоятельной исследовательской </w:t>
      </w:r>
      <w:r w:rsidR="0038416C">
        <w:rPr>
          <w:color w:val="181818"/>
          <w:shd w:val="clear" w:color="auto" w:fill="FFFFFF"/>
        </w:rPr>
        <w:t xml:space="preserve">деятельности </w:t>
      </w:r>
      <w:r w:rsidR="0038416C" w:rsidRPr="0038416C">
        <w:rPr>
          <w:color w:val="181818"/>
          <w:shd w:val="clear" w:color="auto" w:fill="FFFFFF"/>
        </w:rPr>
        <w:t>с учебной и научной литературой, обработкой и анализом различной инфор</w:t>
      </w:r>
      <w:r w:rsidR="0038416C" w:rsidRPr="0038416C">
        <w:rPr>
          <w:color w:val="181818"/>
          <w:shd w:val="clear" w:color="auto" w:fill="FFFFFF"/>
        </w:rPr>
        <w:softHyphen/>
        <w:t>мации,  тем успешнее формируется мышление и профессиональная подго</w:t>
      </w:r>
      <w:r w:rsidR="0038416C" w:rsidRPr="0038416C">
        <w:rPr>
          <w:color w:val="181818"/>
          <w:shd w:val="clear" w:color="auto" w:fill="FFFFFF"/>
        </w:rPr>
        <w:softHyphen/>
        <w:t xml:space="preserve">товка специалистов высокого качества.  </w:t>
      </w:r>
      <w:r w:rsidR="0038416C">
        <w:rPr>
          <w:color w:val="181818"/>
          <w:shd w:val="clear" w:color="auto" w:fill="FFFFFF"/>
        </w:rPr>
        <w:t xml:space="preserve">И вот уже более десяти лет я занимаюсь этой работой </w:t>
      </w:r>
      <w:r>
        <w:rPr>
          <w:color w:val="181818"/>
          <w:shd w:val="clear" w:color="auto" w:fill="FFFFFF"/>
        </w:rPr>
        <w:t>с учащимися</w:t>
      </w:r>
      <w:r w:rsidR="0038416C">
        <w:rPr>
          <w:color w:val="181818"/>
          <w:shd w:val="clear" w:color="auto" w:fill="FFFFFF"/>
        </w:rPr>
        <w:t>.</w:t>
      </w:r>
      <w:r w:rsidR="00E56AB8">
        <w:t xml:space="preserve"> Считаю ц</w:t>
      </w:r>
      <w:r w:rsidR="00E56AB8" w:rsidRPr="00603169">
        <w:t>еле</w:t>
      </w:r>
      <w:r w:rsidR="00E56AB8">
        <w:t>сообразным</w:t>
      </w:r>
      <w:r w:rsidR="00E56AB8" w:rsidRPr="00603169">
        <w:t xml:space="preserve"> обращение</w:t>
      </w:r>
      <w:r w:rsidR="00E56AB8">
        <w:t xml:space="preserve"> учителей математики к научно-исследовате</w:t>
      </w:r>
      <w:r w:rsidR="002B6814">
        <w:t>льской и проектной деятельности. Она</w:t>
      </w:r>
      <w:r w:rsidR="00E56AB8">
        <w:t xml:space="preserve"> </w:t>
      </w:r>
      <w:r w:rsidR="00E56AB8" w:rsidRPr="00EC6A17">
        <w:rPr>
          <w:bCs/>
        </w:rPr>
        <w:t xml:space="preserve"> способствует развитию математических способностей</w:t>
      </w:r>
      <w:r>
        <w:rPr>
          <w:bCs/>
        </w:rPr>
        <w:t xml:space="preserve"> у учащихся</w:t>
      </w:r>
      <w:r w:rsidR="00E56AB8" w:rsidRPr="00EC6A17">
        <w:rPr>
          <w:bCs/>
        </w:rPr>
        <w:t>, прививает интерес к предмету,</w:t>
      </w:r>
      <w:r w:rsidR="00E56AB8">
        <w:rPr>
          <w:bCs/>
        </w:rPr>
        <w:t xml:space="preserve"> готовит к обучению в высших учебных заведениях.</w:t>
      </w:r>
      <w:r w:rsidR="00E56AB8" w:rsidRPr="00EC6A17">
        <w:rPr>
          <w:bCs/>
        </w:rPr>
        <w:t xml:space="preserve"> </w:t>
      </w:r>
    </w:p>
    <w:p w:rsidR="00140F87" w:rsidRDefault="00140F87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t xml:space="preserve">   </w:t>
      </w:r>
      <w:r w:rsidR="000E3C54">
        <w:t xml:space="preserve">      Исследовательская деятельность в школе  связана</w:t>
      </w:r>
      <w:r w:rsidR="00FE5BF2">
        <w:t xml:space="preserve"> с решением творческой, исследовательской задачи </w:t>
      </w:r>
      <w:r w:rsidR="000E3C54">
        <w:t>с заранее неизвестным решением.</w:t>
      </w:r>
      <w:r w:rsidR="00FE5BF2">
        <w:t xml:space="preserve"> </w:t>
      </w:r>
      <w:r w:rsidR="000E3C54">
        <w:t>Она предполагает наличие основных этапов.</w:t>
      </w:r>
      <w:r w:rsidR="00FE5BF2">
        <w:t xml:space="preserve"> </w:t>
      </w:r>
    </w:p>
    <w:p w:rsidR="00FE5BF2" w:rsidRPr="002B6814" w:rsidRDefault="00FE5BF2" w:rsidP="000379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hd w:val="clear" w:color="auto" w:fill="FFFFFF"/>
        </w:rPr>
      </w:pPr>
      <w:r w:rsidRPr="002B6814">
        <w:rPr>
          <w:i/>
          <w:shd w:val="clear" w:color="auto" w:fill="FFFFFF"/>
        </w:rPr>
        <w:t>Этапы исследовательской деятельности</w:t>
      </w:r>
    </w:p>
    <w:p w:rsidR="00261433" w:rsidRPr="00261433" w:rsidRDefault="00FE5BF2" w:rsidP="000379A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постановка проблемы;</w:t>
      </w:r>
    </w:p>
    <w:p w:rsidR="00261433" w:rsidRPr="00261433" w:rsidRDefault="00261433" w:rsidP="000379A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261433">
        <w:rPr>
          <w:shd w:val="clear" w:color="auto" w:fill="FFFFFF"/>
        </w:rPr>
        <w:t xml:space="preserve">изучение теории, </w:t>
      </w:r>
      <w:r w:rsidR="00FE5BF2">
        <w:rPr>
          <w:shd w:val="clear" w:color="auto" w:fill="FFFFFF"/>
        </w:rPr>
        <w:t>посвященной данной проблематике;</w:t>
      </w:r>
      <w:r w:rsidRPr="00261433">
        <w:rPr>
          <w:shd w:val="clear" w:color="auto" w:fill="FFFFFF"/>
        </w:rPr>
        <w:t xml:space="preserve"> </w:t>
      </w:r>
    </w:p>
    <w:p w:rsidR="00261433" w:rsidRPr="00261433" w:rsidRDefault="00261433" w:rsidP="000379A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261433">
        <w:rPr>
          <w:shd w:val="clear" w:color="auto" w:fill="FFFFFF"/>
        </w:rPr>
        <w:t>подбор методик исследовани</w:t>
      </w:r>
      <w:r w:rsidR="00FE5BF2">
        <w:rPr>
          <w:shd w:val="clear" w:color="auto" w:fill="FFFFFF"/>
        </w:rPr>
        <w:t>я и практическое овладение ими;</w:t>
      </w:r>
    </w:p>
    <w:p w:rsidR="00261433" w:rsidRPr="00261433" w:rsidRDefault="00261433" w:rsidP="000379A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261433">
        <w:rPr>
          <w:shd w:val="clear" w:color="auto" w:fill="FFFFFF"/>
        </w:rPr>
        <w:t>сбор собственного мат</w:t>
      </w:r>
      <w:r w:rsidR="00FE5BF2">
        <w:rPr>
          <w:shd w:val="clear" w:color="auto" w:fill="FFFFFF"/>
        </w:rPr>
        <w:t>ериала, его анализ и обобщение;</w:t>
      </w:r>
    </w:p>
    <w:p w:rsidR="00261433" w:rsidRPr="00261433" w:rsidRDefault="00FE5BF2" w:rsidP="000379A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научный комментарий;</w:t>
      </w:r>
    </w:p>
    <w:p w:rsidR="00FF4BDA" w:rsidRPr="00261433" w:rsidRDefault="00261433" w:rsidP="000379A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261433">
        <w:rPr>
          <w:shd w:val="clear" w:color="auto" w:fill="FFFFFF"/>
        </w:rPr>
        <w:t>собственные выводы.</w:t>
      </w:r>
    </w:p>
    <w:p w:rsidR="00B247DB" w:rsidRPr="00114FB1" w:rsidRDefault="0084540C" w:rsidP="00037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FB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247DB" w:rsidRPr="00114FB1">
        <w:rPr>
          <w:rFonts w:ascii="Times New Roman" w:hAnsi="Times New Roman" w:cs="Times New Roman"/>
          <w:color w:val="000000"/>
          <w:sz w:val="24"/>
          <w:szCs w:val="24"/>
        </w:rPr>
        <w:t xml:space="preserve">В «Федеральной концепции модернизации российского образования» на государственном уровне предложено использовать для оценки качества содержания образования современные ключевые компетенции, которые определены как система </w:t>
      </w:r>
      <w:r w:rsidR="00B247DB" w:rsidRPr="00114FB1">
        <w:rPr>
          <w:rFonts w:ascii="Times New Roman" w:hAnsi="Times New Roman" w:cs="Times New Roman"/>
          <w:color w:val="000000"/>
          <w:sz w:val="24"/>
          <w:szCs w:val="24"/>
        </w:rPr>
        <w:lastRenderedPageBreak/>
        <w:t>«универсальных знаний, умений, навыков, а также опыт самостоятельной деятельности и личной ответственности».</w:t>
      </w:r>
      <w:r w:rsidR="00114FB1" w:rsidRPr="00114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D57" w:rsidRPr="002B6814" w:rsidRDefault="00B247DB" w:rsidP="00037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Под компетенцией понимают результат образования, готовность ученика к достижению поставленной цели.</w:t>
      </w:r>
      <w:r w:rsidR="004D0DFA" w:rsidRPr="0011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Она формируе</w:t>
      </w:r>
      <w:r w:rsidRPr="0011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тся у школьника только при условии систематического включения его в самостоятельную познавательную деятельность, которая в процессе выполнения им особого вида учебных заданий – исследовательских и проектных работ – приобретает характер проблемно-поисковой деятельности</w:t>
      </w:r>
      <w:r w:rsidR="00D75E89" w:rsidRPr="0011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5E89" w:rsidRPr="00114FB1">
        <w:rPr>
          <w:rFonts w:ascii="Times New Roman" w:hAnsi="Times New Roman" w:cs="Times New Roman"/>
          <w:color w:val="000000" w:themeColor="text1"/>
          <w:sz w:val="24"/>
          <w:szCs w:val="24"/>
        </w:rPr>
        <w:t>[1,</w:t>
      </w:r>
      <w:r w:rsidR="00D75E89" w:rsidRPr="00114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D75E89" w:rsidRPr="00114FB1">
        <w:rPr>
          <w:rFonts w:ascii="Times New Roman" w:hAnsi="Times New Roman" w:cs="Times New Roman"/>
          <w:color w:val="000000" w:themeColor="text1"/>
          <w:sz w:val="24"/>
          <w:szCs w:val="24"/>
        </w:rPr>
        <w:t>.48.].</w:t>
      </w:r>
      <w:r w:rsidR="00D75E89" w:rsidRPr="0011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этого необходима мотивация  учащихся.</w:t>
      </w:r>
      <w:r w:rsidR="00114FB1" w:rsidRPr="0011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247DB" w:rsidRPr="00114FB1" w:rsidRDefault="001E3D57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   </w:t>
      </w:r>
      <w:r w:rsidR="00B247DB" w:rsidRPr="00114FB1">
        <w:t>Для формирования положительной мотивации на уроках я использую:</w:t>
      </w:r>
    </w:p>
    <w:p w:rsidR="00B247DB" w:rsidRPr="00EC6A17" w:rsidRDefault="00B247DB" w:rsidP="000379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EC6A17">
        <w:rPr>
          <w:bCs/>
        </w:rPr>
        <w:t>установление связи математики</w:t>
      </w:r>
      <w:r w:rsidRPr="00EC6A17">
        <w:t xml:space="preserve"> </w:t>
      </w:r>
      <w:r w:rsidRPr="00EC6A17">
        <w:rPr>
          <w:bCs/>
        </w:rPr>
        <w:t>с другими науками;</w:t>
      </w:r>
    </w:p>
    <w:p w:rsidR="00B247DB" w:rsidRPr="00EC6A17" w:rsidRDefault="00B247DB" w:rsidP="000379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EC6A17">
        <w:rPr>
          <w:bCs/>
        </w:rPr>
        <w:t>создание проблемных ситуаций, возбуждающих познавательный интерес;</w:t>
      </w:r>
    </w:p>
    <w:p w:rsidR="00B247DB" w:rsidRPr="00EC6A17" w:rsidRDefault="00B247DB" w:rsidP="000379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EC6A17">
        <w:rPr>
          <w:bCs/>
        </w:rPr>
        <w:t>использование методических приемов активного обучения;</w:t>
      </w:r>
    </w:p>
    <w:p w:rsidR="00114FB1" w:rsidRPr="002B6814" w:rsidRDefault="00B247DB" w:rsidP="000379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EC6A17">
        <w:rPr>
          <w:bCs/>
        </w:rPr>
        <w:t xml:space="preserve">использование самого содержания предмета математики. </w:t>
      </w:r>
    </w:p>
    <w:p w:rsidR="00114FB1" w:rsidRDefault="00B247DB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C6A17">
        <w:t xml:space="preserve">Добиваться этого мне помогает  включение в работу на уроке </w:t>
      </w:r>
      <w:r w:rsidRPr="00EC6A17">
        <w:rPr>
          <w:bCs/>
        </w:rPr>
        <w:t>метода учебных проектов, творческие домашние задания,  интересные сообщения по теме урока.</w:t>
      </w:r>
      <w:r w:rsidR="00114FB1" w:rsidRPr="00114FB1">
        <w:t xml:space="preserve"> </w:t>
      </w:r>
    </w:p>
    <w:p w:rsidR="00435377" w:rsidRPr="0038416C" w:rsidRDefault="00B247DB" w:rsidP="00037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8416C">
        <w:rPr>
          <w:rFonts w:ascii="Times New Roman" w:hAnsi="Times New Roman" w:cs="Times New Roman"/>
          <w:sz w:val="24"/>
          <w:szCs w:val="24"/>
        </w:rPr>
        <w:t xml:space="preserve">Учащиеся учатся критически мыслить, решать самостоятельно поставленные задачи на основе анализа информации, извлекаемой из различных источников, участвовать в дискуссиях, доказывать правильность своего мнения, совместно решать значимые проблемы.  </w:t>
      </w:r>
      <w:r w:rsidR="004D245D" w:rsidRPr="00384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Вовлечение в научно-исследовательскую деятельность способствует формированию готовности учащихся к творческой реализации полученных в учебном заведении знаний, умений и навыков, помогает овладеть методологией научного поиска, обрести исследовательский опыт. </w:t>
      </w:r>
    </w:p>
    <w:p w:rsidR="00B247DB" w:rsidRPr="00EC6A17" w:rsidRDefault="00B247DB" w:rsidP="000379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sz w:val="24"/>
          <w:szCs w:val="24"/>
        </w:rPr>
        <w:t>Проведя в начале года анкетирование, я выявляю ребят, которые хотят заниматься проектной и исследовательской деятельностью по математике.</w:t>
      </w:r>
    </w:p>
    <w:p w:rsidR="00B247DB" w:rsidRPr="002B6814" w:rsidRDefault="00B247DB" w:rsidP="000379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этой работе уделяю особое внимание привлечению </w:t>
      </w:r>
      <w:r w:rsidRPr="00EC6A17">
        <w:rPr>
          <w:rFonts w:ascii="Times New Roman" w:hAnsi="Times New Roman" w:cs="Times New Roman"/>
          <w:sz w:val="24"/>
          <w:szCs w:val="24"/>
        </w:rPr>
        <w:t xml:space="preserve">родителей. </w:t>
      </w:r>
      <w:r w:rsidRPr="00EC6A1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Разработав памятки и рекомендации о сотрудничестве с ре</w:t>
      </w:r>
      <w:r w:rsidR="002B6814">
        <w:rPr>
          <w:rFonts w:ascii="Times New Roman" w:hAnsi="Times New Roman" w:cs="Times New Roman"/>
          <w:color w:val="000000" w:themeColor="text1"/>
          <w:sz w:val="24"/>
          <w:szCs w:val="24"/>
        </w:rPr>
        <w:t>бё</w:t>
      </w:r>
      <w:r w:rsidRPr="00EC6A17">
        <w:rPr>
          <w:rFonts w:ascii="Times New Roman" w:hAnsi="Times New Roman" w:cs="Times New Roman"/>
          <w:color w:val="000000" w:themeColor="text1"/>
          <w:sz w:val="24"/>
          <w:szCs w:val="24"/>
        </w:rPr>
        <w:t>нком</w:t>
      </w:r>
      <w:r w:rsidR="002B6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B6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2B6814" w:rsidRPr="002B6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 1</w:t>
      </w:r>
      <w:r w:rsidR="002B68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C6A17">
        <w:rPr>
          <w:rFonts w:ascii="Times New Roman" w:hAnsi="Times New Roman" w:cs="Times New Roman"/>
          <w:color w:val="000000" w:themeColor="text1"/>
          <w:sz w:val="24"/>
          <w:szCs w:val="24"/>
        </w:rPr>
        <w:t>, знакомлю родителей с темами возможных проектов по математике, работами прошлых лет. Очень важно, чтобы взрослые не принимали на себя функции учащегося, иначе теряется смысл выполнения проекта.</w:t>
      </w:r>
      <w:r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C6A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Совместная работа педагога, учащихся и родителей позволяет составить для ученика воспитательный маршрут, подобрать оптимальный вариант индивидуальной работы, обогащает знаниями её участников. </w:t>
      </w:r>
      <w:r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конечно главное, что в результате формируется значимое отношение к понятию «семья», восполняется дефицит общения с взрослыми. </w:t>
      </w:r>
      <w:r w:rsidRPr="00EC6A17">
        <w:rPr>
          <w:rFonts w:ascii="Times New Roman" w:hAnsi="Times New Roman" w:cs="Times New Roman"/>
          <w:color w:val="000000" w:themeColor="text1"/>
          <w:sz w:val="24"/>
          <w:szCs w:val="24"/>
        </w:rPr>
        <w:t>Я в дальнейшем осуществляю консультирование родителей и координирую их работу с ребятами.</w:t>
      </w:r>
      <w:r w:rsidRPr="00EC6A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40073E" w:rsidRPr="00EC6A17" w:rsidRDefault="00B247DB" w:rsidP="000379A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Необходимо иметь четкое представление о том, чем проект отличается от учебной - исследовательской деятельности</w:t>
      </w:r>
      <w:r w:rsidR="007D3864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[3,</w:t>
      </w:r>
      <w:r w:rsidR="007D3864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="00D75E89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.176</w:t>
      </w:r>
      <w:r w:rsidR="007D3864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</w:t>
      </w:r>
      <w:r w:rsidR="00D75E89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247DB" w:rsidRPr="00EC6A17" w:rsidRDefault="00B247DB" w:rsidP="002B681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A17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Таблица 1.Специфические черты </w:t>
      </w:r>
      <w:r w:rsidR="007D3864" w:rsidRPr="00EC6A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6A17">
        <w:rPr>
          <w:rFonts w:ascii="Times New Roman" w:eastAsia="Times New Roman" w:hAnsi="Times New Roman" w:cs="Times New Roman"/>
          <w:bCs/>
          <w:sz w:val="24"/>
          <w:szCs w:val="24"/>
        </w:rPr>
        <w:t>проектной и  учебно-исследовательской деятельности</w:t>
      </w:r>
    </w:p>
    <w:tbl>
      <w:tblPr>
        <w:tblW w:w="10355" w:type="dxa"/>
        <w:jc w:val="center"/>
        <w:tblInd w:w="546" w:type="dxa"/>
        <w:tblCellMar>
          <w:left w:w="0" w:type="dxa"/>
          <w:right w:w="0" w:type="dxa"/>
        </w:tblCellMar>
        <w:tblLook w:val="04A0"/>
      </w:tblPr>
      <w:tblGrid>
        <w:gridCol w:w="5350"/>
        <w:gridCol w:w="5005"/>
      </w:tblGrid>
      <w:tr w:rsidR="00B247DB" w:rsidRPr="00EC6A17" w:rsidTr="00B61E47">
        <w:trPr>
          <w:trHeight w:val="299"/>
          <w:jc w:val="center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Учебно-исследовательская  деятельность </w:t>
            </w:r>
          </w:p>
        </w:tc>
      </w:tr>
      <w:tr w:rsidR="00B247DB" w:rsidRPr="00EC6A17" w:rsidTr="00B61E47">
        <w:trPr>
          <w:trHeight w:val="1459"/>
          <w:jc w:val="center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получение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конкретного запланированного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— продукта, обладающего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определёнными свойствами и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необходимого для конкретного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использования. 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В ходе исследования организуется поиск в какой-то области, формулируются отдельные характеристики итогов работ.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7DB" w:rsidRPr="00EC6A17" w:rsidTr="00B61E47">
        <w:trPr>
          <w:trHeight w:val="1848"/>
          <w:jc w:val="center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проектных работ предваряет представление о будущем проекте, планирование процесса создания продукта и реализации этого плана.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проекта должен быть </w:t>
            </w:r>
            <w:r w:rsidR="002F67F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="002F67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характеристиками, сформулированными в его замысле. 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Логика построения </w:t>
            </w:r>
            <w:proofErr w:type="gramStart"/>
            <w:r w:rsidRPr="00EC6A17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gramEnd"/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включает формулировку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исследования, выдвижение </w:t>
            </w:r>
          </w:p>
          <w:p w:rsidR="00B247DB" w:rsidRPr="00EC6A17" w:rsidRDefault="00B247DB" w:rsidP="002B6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A17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(для решения этой проблемы) и последующую экспериментальную или модельную проверку выдвинутых  предположений. </w:t>
            </w:r>
          </w:p>
        </w:tc>
      </w:tr>
    </w:tbl>
    <w:p w:rsidR="00E56AB8" w:rsidRPr="00EC6A17" w:rsidRDefault="00E56AB8" w:rsidP="002B681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247DB" w:rsidRPr="00EC6A17" w:rsidRDefault="00B247DB" w:rsidP="002B6814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Формы организации учебно-исследовательской</w:t>
      </w:r>
    </w:p>
    <w:p w:rsidR="00B247DB" w:rsidRPr="00EC6A17" w:rsidRDefault="00B247DB" w:rsidP="002B6814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деятельности на урочных занятиях</w:t>
      </w:r>
    </w:p>
    <w:p w:rsidR="00B247DB" w:rsidRPr="00EC6A17" w:rsidRDefault="00B247DB" w:rsidP="002B681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урок-исследование,  урок  —  творческий  отчёт,    урок  —  защита  исследовательских  проектов,  урок-экспертиза,</w:t>
      </w:r>
    </w:p>
    <w:p w:rsidR="00B247DB" w:rsidRPr="00EC6A17" w:rsidRDefault="00B247DB" w:rsidP="002B681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 эксперимент,  который  позволяет  организовать  освоение  таких элементов  исследовательской  деятельности,  как  планирование  и проведение эксперимента, обработка и анализ его результатов;</w:t>
      </w:r>
    </w:p>
    <w:p w:rsidR="00B247DB" w:rsidRPr="000379A0" w:rsidRDefault="00B247DB" w:rsidP="000379A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домашнее  задание  исследовательского  характера  может  сочетать  в себе  разнообразные  виды, позволяет  провести  учебное исследование, достаточно протяжённое во времени. </w:t>
      </w:r>
    </w:p>
    <w:p w:rsidR="0030253C" w:rsidRDefault="0030253C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79A0">
        <w:rPr>
          <w:color w:val="000000"/>
        </w:rPr>
        <w:t xml:space="preserve">         </w:t>
      </w:r>
      <w:r>
        <w:rPr>
          <w:color w:val="000000"/>
        </w:rPr>
        <w:t>Исследовательская деятельность</w:t>
      </w:r>
      <w:r w:rsidR="00FA4633">
        <w:rPr>
          <w:color w:val="000000"/>
        </w:rPr>
        <w:t xml:space="preserve"> на уроке </w:t>
      </w:r>
      <w:r>
        <w:rPr>
          <w:color w:val="000000"/>
        </w:rPr>
        <w:t>способствует формированию УУД, ключевых компетенций учащихся:</w:t>
      </w:r>
    </w:p>
    <w:p w:rsidR="002B6814" w:rsidRDefault="002B6814" w:rsidP="002B6814">
      <w:pPr>
        <w:pStyle w:val="a3"/>
        <w:spacing w:before="0" w:beforeAutospacing="0" w:after="0" w:afterAutospacing="0"/>
        <w:rPr>
          <w:color w:val="000000"/>
        </w:rPr>
      </w:pPr>
      <w:r w:rsidRPr="00FA4633">
        <w:rPr>
          <w:i/>
          <w:color w:val="000000"/>
        </w:rPr>
        <w:t>личностные:</w:t>
      </w:r>
    </w:p>
    <w:p w:rsidR="002B6814" w:rsidRDefault="002B6814" w:rsidP="002B6814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самооценка</w:t>
      </w:r>
      <w:r w:rsidR="000379A0">
        <w:rPr>
          <w:color w:val="000000"/>
        </w:rPr>
        <w:t>;</w:t>
      </w:r>
      <w:r>
        <w:rPr>
          <w:color w:val="000000"/>
        </w:rPr>
        <w:t xml:space="preserve"> </w:t>
      </w:r>
    </w:p>
    <w:p w:rsidR="002B6814" w:rsidRDefault="002B6814" w:rsidP="002B6814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самоконтроль</w:t>
      </w:r>
      <w:r w:rsidR="000379A0">
        <w:rPr>
          <w:color w:val="000000"/>
        </w:rPr>
        <w:t>.</w:t>
      </w:r>
    </w:p>
    <w:p w:rsidR="000379A0" w:rsidRDefault="000379A0" w:rsidP="00037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A0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03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A0" w:rsidRPr="000379A0" w:rsidRDefault="000379A0" w:rsidP="000379A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A0">
        <w:rPr>
          <w:rFonts w:ascii="Times New Roman" w:hAnsi="Times New Roman" w:cs="Times New Roman"/>
          <w:sz w:val="24"/>
          <w:szCs w:val="24"/>
        </w:rPr>
        <w:t>постановка цели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6814" w:rsidRPr="000379A0" w:rsidRDefault="000379A0" w:rsidP="000379A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A0">
        <w:rPr>
          <w:rFonts w:ascii="Times New Roman" w:hAnsi="Times New Roman" w:cs="Times New Roman"/>
          <w:sz w:val="24"/>
          <w:szCs w:val="24"/>
        </w:rPr>
        <w:t>составление плана своей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9A0" w:rsidRDefault="00C9794F" w:rsidP="00037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</w:t>
      </w:r>
      <w:r w:rsidR="000379A0" w:rsidRPr="00FA4633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="000379A0" w:rsidRPr="00C97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A0" w:rsidRDefault="000379A0" w:rsidP="000379A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аргументация;</w:t>
      </w:r>
    </w:p>
    <w:p w:rsidR="0030253C" w:rsidRPr="000379A0" w:rsidRDefault="000379A0" w:rsidP="000379A0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9A0">
        <w:rPr>
          <w:rFonts w:ascii="Times New Roman" w:hAnsi="Times New Roman" w:cs="Times New Roman"/>
          <w:sz w:val="24"/>
          <w:szCs w:val="24"/>
        </w:rPr>
        <w:t xml:space="preserve"> защита своей идеи.  </w:t>
      </w:r>
    </w:p>
    <w:p w:rsidR="00377411" w:rsidRDefault="00165C64" w:rsidP="000379A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hd w:val="clear" w:color="auto" w:fill="FFFFFF"/>
        </w:rPr>
      </w:pPr>
      <w:r w:rsidRPr="00377411">
        <w:rPr>
          <w:color w:val="000000"/>
          <w:shd w:val="clear" w:color="auto" w:fill="FFFFFF"/>
        </w:rPr>
        <w:t xml:space="preserve">      </w:t>
      </w:r>
      <w:r w:rsidR="000379A0">
        <w:rPr>
          <w:color w:val="000000"/>
          <w:shd w:val="clear" w:color="auto" w:fill="FFFFFF"/>
        </w:rPr>
        <w:t xml:space="preserve">      </w:t>
      </w:r>
      <w:r w:rsidRPr="00377411">
        <w:rPr>
          <w:color w:val="000000"/>
          <w:shd w:val="clear" w:color="auto" w:fill="FFFFFF"/>
        </w:rPr>
        <w:t xml:space="preserve">  </w:t>
      </w:r>
      <w:r w:rsidR="00377411" w:rsidRPr="00377411">
        <w:rPr>
          <w:color w:val="000000"/>
          <w:shd w:val="clear" w:color="auto" w:fill="FFFFFF"/>
        </w:rPr>
        <w:t xml:space="preserve">Для повышения степени </w:t>
      </w:r>
      <w:proofErr w:type="spellStart"/>
      <w:r w:rsidR="00377411" w:rsidRPr="00377411">
        <w:rPr>
          <w:color w:val="000000"/>
          <w:shd w:val="clear" w:color="auto" w:fill="FFFFFF"/>
        </w:rPr>
        <w:t>обученности</w:t>
      </w:r>
      <w:proofErr w:type="spellEnd"/>
      <w:r w:rsidR="00377411" w:rsidRPr="00377411">
        <w:rPr>
          <w:color w:val="000000"/>
          <w:shd w:val="clear" w:color="auto" w:fill="FFFFFF"/>
        </w:rPr>
        <w:t xml:space="preserve"> и развит</w:t>
      </w:r>
      <w:r w:rsidR="00FE5BF2">
        <w:rPr>
          <w:color w:val="000000"/>
          <w:shd w:val="clear" w:color="auto" w:fill="FFFFFF"/>
        </w:rPr>
        <w:t>ия творческой самостоятельности</w:t>
      </w:r>
      <w:r w:rsidR="00377411">
        <w:rPr>
          <w:color w:val="000000"/>
          <w:shd w:val="clear" w:color="auto" w:fill="FFFFFF"/>
        </w:rPr>
        <w:t>,</w:t>
      </w:r>
      <w:r w:rsidR="00377411" w:rsidRPr="00377411">
        <w:rPr>
          <w:color w:val="000000"/>
          <w:shd w:val="clear" w:color="auto" w:fill="FFFFFF"/>
        </w:rPr>
        <w:t xml:space="preserve"> на</w:t>
      </w:r>
      <w:r w:rsidR="00FE5BF2">
        <w:rPr>
          <w:color w:val="000000"/>
          <w:shd w:val="clear" w:color="auto" w:fill="FFFFFF"/>
        </w:rPr>
        <w:t xml:space="preserve"> своих уроках в 5-6 классе я использую</w:t>
      </w:r>
      <w:r w:rsidR="00377411">
        <w:rPr>
          <w:color w:val="000000"/>
          <w:shd w:val="clear" w:color="auto" w:fill="FFFFFF"/>
        </w:rPr>
        <w:t xml:space="preserve"> задания</w:t>
      </w:r>
      <w:r w:rsidR="00377411" w:rsidRPr="00377411">
        <w:rPr>
          <w:color w:val="000000"/>
          <w:shd w:val="clear" w:color="auto" w:fill="FFFFFF"/>
        </w:rPr>
        <w:t>, выполн</w:t>
      </w:r>
      <w:r w:rsidR="00062A8F">
        <w:rPr>
          <w:color w:val="000000"/>
          <w:shd w:val="clear" w:color="auto" w:fill="FFFFFF"/>
        </w:rPr>
        <w:t xml:space="preserve">ение которых требует проведения </w:t>
      </w:r>
      <w:r w:rsidR="00377411" w:rsidRPr="00377411">
        <w:rPr>
          <w:color w:val="000000"/>
          <w:shd w:val="clear" w:color="auto" w:fill="FFFFFF"/>
        </w:rPr>
        <w:t>мини –</w:t>
      </w:r>
      <w:r w:rsidR="000E2850">
        <w:rPr>
          <w:color w:val="000000"/>
          <w:shd w:val="clear" w:color="auto" w:fill="FFFFFF"/>
        </w:rPr>
        <w:t xml:space="preserve"> исследования.</w:t>
      </w:r>
    </w:p>
    <w:p w:rsidR="000E2850" w:rsidRDefault="000E2850" w:rsidP="000379A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Например:</w:t>
      </w:r>
    </w:p>
    <w:p w:rsidR="000E2850" w:rsidRPr="002C3313" w:rsidRDefault="000E2850" w:rsidP="000379A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2C3313">
        <w:rPr>
          <w:color w:val="000000"/>
          <w:shd w:val="clear" w:color="auto" w:fill="FFFFFF"/>
        </w:rPr>
        <w:t>1.Дан ряд чисел:</w:t>
      </w:r>
      <w:r w:rsidRPr="002C3313">
        <w:rPr>
          <w:color w:val="000000"/>
        </w:rPr>
        <w:t xml:space="preserve"> </w:t>
      </w:r>
      <w:r w:rsidRPr="00A43525">
        <w:rPr>
          <w:color w:val="000000"/>
        </w:rPr>
        <w:t>3545, 3550, 3555, 3560, 3565,…</w:t>
      </w:r>
      <w:r w:rsidR="008B2B46">
        <w:rPr>
          <w:color w:val="000000"/>
        </w:rPr>
        <w:t>.</w:t>
      </w:r>
      <w:r w:rsidRPr="002C3313">
        <w:rPr>
          <w:color w:val="000000"/>
        </w:rPr>
        <w:t xml:space="preserve"> Найди закономерность, по которой записаны числа и продолжи этот  ряд. Какой признак делимости связывает эти числа?</w:t>
      </w:r>
    </w:p>
    <w:p w:rsidR="000E2850" w:rsidRDefault="000E2850" w:rsidP="000379A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hd w:val="clear" w:color="auto" w:fill="FFFFFF"/>
        </w:rPr>
      </w:pPr>
      <w:r w:rsidRPr="002C3313">
        <w:rPr>
          <w:color w:val="000000"/>
        </w:rPr>
        <w:t>2.</w:t>
      </w:r>
      <w:r w:rsidR="002C3313" w:rsidRPr="002C3313">
        <w:rPr>
          <w:color w:val="000000"/>
          <w:shd w:val="clear" w:color="auto" w:fill="FFFFFF"/>
        </w:rPr>
        <w:t xml:space="preserve"> Дробь 0,8 увеличили  в 10 раз, в 100 раз, в 1000 раз. Как изменяется каждая полученная дробь?</w:t>
      </w:r>
    </w:p>
    <w:p w:rsidR="002C3313" w:rsidRPr="00DF7834" w:rsidRDefault="002C3313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F7834">
        <w:rPr>
          <w:color w:val="000000"/>
          <w:shd w:val="clear" w:color="auto" w:fill="FFFFFF"/>
        </w:rPr>
        <w:t>Большой интерес у ребят вызывают задания с элементами игры.</w:t>
      </w:r>
    </w:p>
    <w:p w:rsidR="00140F87" w:rsidRDefault="002C3313" w:rsidP="000379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F7834">
        <w:rPr>
          <w:color w:val="000000"/>
          <w:shd w:val="clear" w:color="auto" w:fill="FFFFFF"/>
        </w:rPr>
        <w:t>3. Из числа 114455 составьте выражения, значе</w:t>
      </w:r>
      <w:r w:rsidR="008B2B46">
        <w:rPr>
          <w:color w:val="000000"/>
          <w:shd w:val="clear" w:color="auto" w:fill="FFFFFF"/>
        </w:rPr>
        <w:t>ния которых равнялось числу 100.</w:t>
      </w:r>
    </w:p>
    <w:p w:rsidR="00C76B09" w:rsidRPr="00C76B09" w:rsidRDefault="00C76B09" w:rsidP="00C76B0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color w:val="000000"/>
          <w:shd w:val="clear" w:color="auto" w:fill="FFFFFF"/>
        </w:rPr>
        <w:t xml:space="preserve">     </w:t>
      </w:r>
      <w:r w:rsidRPr="00C76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внеурочных занятиях я использую различные формы </w:t>
      </w:r>
      <w:r w:rsidRPr="00C76B09">
        <w:rPr>
          <w:rFonts w:ascii="Times New Roman" w:eastAsia="Times New Roman" w:hAnsi="Times New Roman" w:cs="Times New Roman"/>
          <w:bCs/>
          <w:iCs/>
          <w:sz w:val="24"/>
          <w:szCs w:val="24"/>
        </w:rPr>
        <w:t>учебно-исследовательской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деятельности:</w:t>
      </w:r>
    </w:p>
    <w:p w:rsidR="00B247DB" w:rsidRPr="00EC6A17" w:rsidRDefault="00C76B09" w:rsidP="002B681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элективные курсы</w:t>
      </w:r>
      <w:r w:rsidR="00B247DB" w:rsidRPr="00EC6A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предполагающие углублённое изучение предмета;</w:t>
      </w:r>
    </w:p>
    <w:p w:rsidR="00B247DB" w:rsidRPr="00EC6A17" w:rsidRDefault="00B247DB" w:rsidP="002B681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ученическое научно-исследовательское общество;</w:t>
      </w:r>
    </w:p>
    <w:p w:rsidR="00C76B09" w:rsidRPr="00C76B09" w:rsidRDefault="00B247DB" w:rsidP="00C76B0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C6A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участие в олимпиадах, конкурсах, конференциях, в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</w:t>
      </w:r>
      <w:r w:rsidR="0040073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C76B09" w:rsidRPr="00C76B09" w:rsidRDefault="00C76B09" w:rsidP="00C76B09">
      <w:pPr>
        <w:tabs>
          <w:tab w:val="left" w:pos="748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6B09">
        <w:rPr>
          <w:rFonts w:ascii="Times New Roman" w:hAnsi="Times New Roman" w:cs="Times New Roman"/>
          <w:bCs/>
          <w:sz w:val="24"/>
          <w:szCs w:val="24"/>
        </w:rPr>
        <w:t>По доминирующей деятельности учащихся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проекты классифицируются</w:t>
      </w:r>
      <w:r w:rsidR="004103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1039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247DB" w:rsidRPr="00EC6A17" w:rsidRDefault="00C76B09" w:rsidP="002B6814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практико-ориентированные</w:t>
      </w:r>
      <w:r w:rsidR="00B247DB" w:rsidRPr="00EC6A17">
        <w:rPr>
          <w:rFonts w:ascii="Times New Roman" w:hAnsi="Times New Roman" w:cs="Times New Roman"/>
          <w:bCs/>
          <w:sz w:val="24"/>
          <w:szCs w:val="24"/>
        </w:rPr>
        <w:t>;</w:t>
      </w:r>
    </w:p>
    <w:p w:rsidR="00B247DB" w:rsidRPr="00EC6A17" w:rsidRDefault="00C76B09" w:rsidP="002B6814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исследовательские</w:t>
      </w:r>
      <w:r w:rsidR="00B247DB" w:rsidRPr="00EC6A17">
        <w:rPr>
          <w:rFonts w:ascii="Times New Roman" w:hAnsi="Times New Roman" w:cs="Times New Roman"/>
          <w:bCs/>
          <w:sz w:val="24"/>
          <w:szCs w:val="24"/>
        </w:rPr>
        <w:t>;</w:t>
      </w:r>
    </w:p>
    <w:p w:rsidR="00B247DB" w:rsidRDefault="00C76B09" w:rsidP="002B6814">
      <w:pPr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информационные</w:t>
      </w:r>
      <w:r w:rsidR="00B247DB" w:rsidRPr="00EC6A17">
        <w:rPr>
          <w:rFonts w:ascii="Times New Roman" w:hAnsi="Times New Roman" w:cs="Times New Roman"/>
          <w:bCs/>
          <w:sz w:val="24"/>
          <w:szCs w:val="24"/>
        </w:rPr>
        <w:t>;</w:t>
      </w:r>
    </w:p>
    <w:p w:rsidR="00410390" w:rsidRPr="00410390" w:rsidRDefault="00410390" w:rsidP="004103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2" w:lineRule="atLeast"/>
        <w:jc w:val="both"/>
        <w:rPr>
          <w:b/>
          <w:bCs/>
          <w:sz w:val="20"/>
          <w:szCs w:val="20"/>
        </w:rPr>
      </w:pPr>
      <w:r w:rsidRPr="00410390">
        <w:t>т</w:t>
      </w:r>
      <w:r>
        <w:t>ворческие;</w:t>
      </w:r>
      <w:r w:rsidRPr="00410390">
        <w:t> </w:t>
      </w:r>
      <w:r w:rsidRPr="00410390">
        <w:rPr>
          <w:b/>
          <w:bCs/>
          <w:sz w:val="20"/>
          <w:szCs w:val="20"/>
        </w:rPr>
        <w:t xml:space="preserve"> </w:t>
      </w:r>
    </w:p>
    <w:p w:rsidR="00410390" w:rsidRPr="00410390" w:rsidRDefault="00410390" w:rsidP="002B681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52" w:lineRule="atLeast"/>
        <w:jc w:val="both"/>
        <w:rPr>
          <w:b/>
          <w:bCs/>
        </w:rPr>
      </w:pPr>
      <w:r w:rsidRPr="00410390">
        <w:t> р</w:t>
      </w:r>
      <w:r>
        <w:t>олевые</w:t>
      </w:r>
      <w:r w:rsidRPr="00410390">
        <w:t xml:space="preserve">. </w:t>
      </w:r>
    </w:p>
    <w:p w:rsidR="00410390" w:rsidRPr="00EC6A17" w:rsidRDefault="00410390" w:rsidP="00410390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Приведу примеры проектов, выполненных моими учащимися.</w:t>
      </w:r>
    </w:p>
    <w:p w:rsidR="00B247DB" w:rsidRPr="00EC6A17" w:rsidRDefault="00B247DB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6A17">
        <w:rPr>
          <w:rFonts w:ascii="Times New Roman" w:hAnsi="Times New Roman" w:cs="Times New Roman"/>
          <w:i/>
          <w:sz w:val="24"/>
          <w:szCs w:val="24"/>
          <w:u w:val="single"/>
        </w:rPr>
        <w:t>Практико-ориентированный</w:t>
      </w:r>
      <w:r w:rsidRPr="00EC6A17">
        <w:rPr>
          <w:rFonts w:ascii="Times New Roman" w:hAnsi="Times New Roman" w:cs="Times New Roman"/>
          <w:i/>
          <w:sz w:val="24"/>
          <w:szCs w:val="24"/>
        </w:rPr>
        <w:t xml:space="preserve"> (прикладной) проект – это проект, в котором </w:t>
      </w:r>
      <w:r w:rsidRPr="00EC6A17">
        <w:rPr>
          <w:rFonts w:ascii="Times New Roman" w:hAnsi="Times New Roman" w:cs="Times New Roman"/>
          <w:sz w:val="24"/>
          <w:szCs w:val="24"/>
        </w:rPr>
        <w:t>с самого начала обозначен результат деятельности участника, ориентированный на социальные интересы самих ребят, и может быть использован в жизни</w:t>
      </w:r>
      <w:r w:rsidR="00D75E89" w:rsidRPr="00EC6A17">
        <w:rPr>
          <w:rFonts w:ascii="Times New Roman" w:hAnsi="Times New Roman" w:cs="Times New Roman"/>
          <w:sz w:val="24"/>
          <w:szCs w:val="24"/>
        </w:rPr>
        <w:t xml:space="preserve"> </w:t>
      </w:r>
      <w:r w:rsidR="00D75E89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[2,</w:t>
      </w:r>
      <w:r w:rsidR="00D75E89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="00D75E89" w:rsidRPr="00EC6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.55]</w:t>
      </w:r>
      <w:r w:rsidRPr="00EC6A17">
        <w:rPr>
          <w:rFonts w:ascii="Times New Roman" w:hAnsi="Times New Roman" w:cs="Times New Roman"/>
          <w:sz w:val="24"/>
          <w:szCs w:val="24"/>
        </w:rPr>
        <w:t>. Пример такого проекта, реализованного моей ученицей - «</w:t>
      </w:r>
      <w:r w:rsidR="007D3864" w:rsidRPr="00EC6A17">
        <w:rPr>
          <w:rFonts w:ascii="Times New Roman" w:hAnsi="Times New Roman" w:cs="Times New Roman"/>
          <w:bCs/>
          <w:sz w:val="24"/>
          <w:szCs w:val="24"/>
        </w:rPr>
        <w:t>Использование математических расчётов для постройки веранды жилого  дома</w:t>
      </w:r>
      <w:r w:rsidRPr="00EC6A17">
        <w:rPr>
          <w:rFonts w:ascii="Times New Roman" w:hAnsi="Times New Roman" w:cs="Times New Roman"/>
          <w:sz w:val="24"/>
          <w:szCs w:val="24"/>
        </w:rPr>
        <w:t>»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. Конечным продуктом, которого стал буклет «Ремонтные задачи». Проделав эту работу, обучающаяся закрепила </w:t>
      </w:r>
      <w:r w:rsidRPr="00EC6A17">
        <w:rPr>
          <w:rFonts w:ascii="Times New Roman" w:hAnsi="Times New Roman" w:cs="Times New Roman"/>
          <w:sz w:val="24"/>
          <w:szCs w:val="24"/>
        </w:rPr>
        <w:t>понятия: площадь и периметр, отработала вычислительные навыки, научилась рассчитывать стоимость ремонтных затрат. Для этого использовались различные методы и приемы анализа учебной и научно-популярной литературы, ресурсов сети Интернет, социологический опрос, практическая работа.</w:t>
      </w:r>
    </w:p>
    <w:p w:rsidR="00B247DB" w:rsidRPr="00EC6A17" w:rsidRDefault="00B247DB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i/>
          <w:sz w:val="24"/>
          <w:szCs w:val="24"/>
          <w:u w:val="single"/>
        </w:rPr>
        <w:t>Исследовательский проект</w:t>
      </w:r>
      <w:r w:rsidRPr="00EC6A17">
        <w:rPr>
          <w:rFonts w:ascii="Times New Roman" w:hAnsi="Times New Roman" w:cs="Times New Roman"/>
          <w:sz w:val="24"/>
          <w:szCs w:val="24"/>
        </w:rPr>
        <w:t xml:space="preserve"> предполагает наличие основных этапов, характерных для научного исследования и предполагает: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обоснование актуальности взятой для исследования темы; 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формулирование проблемы исследования, его предмета и объекта;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обозначение задач исследования;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определение методов исследования, источников информации;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выдвижение гипотез решения обозначенной проблемы, разработка путей ее решения, 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обсуждение полученных результатов; </w:t>
      </w:r>
    </w:p>
    <w:p w:rsidR="00B247DB" w:rsidRPr="00EC6A17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формулирование выводов, оформление результатов исследования; </w:t>
      </w:r>
    </w:p>
    <w:p w:rsidR="00B60CCC" w:rsidRPr="0040073E" w:rsidRDefault="00B247DB" w:rsidP="002B6814">
      <w:pPr>
        <w:numPr>
          <w:ilvl w:val="0"/>
          <w:numId w:val="8"/>
        </w:num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обозначение новых проблем для дальнейшего его развития. </w:t>
      </w:r>
    </w:p>
    <w:p w:rsidR="00B247DB" w:rsidRPr="00EC6A17" w:rsidRDefault="00B60CCC" w:rsidP="002B6814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47DB" w:rsidRPr="00EC6A17">
        <w:rPr>
          <w:rFonts w:ascii="Times New Roman" w:hAnsi="Times New Roman" w:cs="Times New Roman"/>
          <w:sz w:val="24"/>
          <w:szCs w:val="24"/>
        </w:rPr>
        <w:t>Например, исследовательский проект «Зависимость успеваемости от внешних факторов»</w:t>
      </w:r>
      <w:r w:rsidR="0040073E">
        <w:rPr>
          <w:rFonts w:ascii="Times New Roman" w:hAnsi="Times New Roman" w:cs="Times New Roman"/>
          <w:sz w:val="24"/>
          <w:szCs w:val="24"/>
        </w:rPr>
        <w:t>, выполненный моим учащимся,</w:t>
      </w:r>
      <w:r w:rsidR="00B247DB" w:rsidRPr="00EC6A17">
        <w:rPr>
          <w:rFonts w:ascii="Times New Roman" w:hAnsi="Times New Roman" w:cs="Times New Roman"/>
          <w:sz w:val="24"/>
          <w:szCs w:val="24"/>
        </w:rPr>
        <w:t xml:space="preserve"> выявил зависимость качества знаний по математике от следующих факторов:</w:t>
      </w:r>
    </w:p>
    <w:p w:rsidR="00B247DB" w:rsidRPr="00EC6A17" w:rsidRDefault="00B247DB" w:rsidP="002B681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характеристика класса по половой принадлежности;</w:t>
      </w:r>
    </w:p>
    <w:p w:rsidR="00B247DB" w:rsidRPr="00EC6A17" w:rsidRDefault="00B247DB" w:rsidP="002B681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учебные навыки, математическая логика, языковый и математический интеллект, тип мышления;</w:t>
      </w:r>
    </w:p>
    <w:p w:rsidR="00B247DB" w:rsidRPr="00EC6A17" w:rsidRDefault="00B247DB" w:rsidP="002B681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внеурочная деятельность и распределение свободного времени; </w:t>
      </w:r>
    </w:p>
    <w:p w:rsidR="00B247DB" w:rsidRPr="00EC6A17" w:rsidRDefault="00B247DB" w:rsidP="002B681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социальный портрет родителей.</w:t>
      </w:r>
    </w:p>
    <w:p w:rsidR="00B247DB" w:rsidRPr="00EC6A17" w:rsidRDefault="007D3864" w:rsidP="002B68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        </w:t>
      </w:r>
      <w:r w:rsidR="00B247DB" w:rsidRPr="00EC6A17">
        <w:rPr>
          <w:rFonts w:ascii="Times New Roman" w:hAnsi="Times New Roman" w:cs="Times New Roman"/>
          <w:sz w:val="24"/>
          <w:szCs w:val="24"/>
        </w:rPr>
        <w:t>Причины снижения успеваемости по математике в классе обусловлены тем, что у некоторых учеников обнаружены</w:t>
      </w:r>
      <w:r w:rsidR="00B247DB" w:rsidRPr="00EC6A1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247DB" w:rsidRPr="00EC6A17" w:rsidRDefault="00B247DB" w:rsidP="002B681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A1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C6A17">
        <w:rPr>
          <w:rFonts w:ascii="Times New Roman" w:hAnsi="Times New Roman" w:cs="Times New Roman"/>
          <w:sz w:val="24"/>
          <w:szCs w:val="24"/>
        </w:rPr>
        <w:t xml:space="preserve"> математических учебных навыков</w:t>
      </w:r>
      <w:r w:rsidR="00410390">
        <w:rPr>
          <w:rFonts w:ascii="Times New Roman" w:hAnsi="Times New Roman" w:cs="Times New Roman"/>
          <w:sz w:val="24"/>
          <w:szCs w:val="24"/>
        </w:rPr>
        <w:t xml:space="preserve"> на низком уровне</w:t>
      </w:r>
      <w:r w:rsidRPr="00EC6A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47DB" w:rsidRPr="00EC6A17" w:rsidRDefault="00B247DB" w:rsidP="002B681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дефицит внимания</w:t>
      </w:r>
      <w:r w:rsidR="002F67F3">
        <w:rPr>
          <w:rFonts w:ascii="Times New Roman" w:hAnsi="Times New Roman" w:cs="Times New Roman"/>
          <w:sz w:val="24"/>
          <w:szCs w:val="24"/>
        </w:rPr>
        <w:t>,</w:t>
      </w:r>
      <w:r w:rsidRPr="00EC6A17">
        <w:rPr>
          <w:rFonts w:ascii="Times New Roman" w:hAnsi="Times New Roman" w:cs="Times New Roman"/>
          <w:sz w:val="24"/>
          <w:szCs w:val="24"/>
        </w:rPr>
        <w:t xml:space="preserve"> с</w:t>
      </w:r>
      <w:r w:rsidR="002F67F3">
        <w:rPr>
          <w:rFonts w:ascii="Times New Roman" w:hAnsi="Times New Roman" w:cs="Times New Roman"/>
          <w:sz w:val="24"/>
          <w:szCs w:val="24"/>
        </w:rPr>
        <w:t xml:space="preserve">вязанный с </w:t>
      </w:r>
      <w:r w:rsidRPr="00EC6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7F3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="002F67F3">
        <w:rPr>
          <w:rFonts w:ascii="Times New Roman" w:hAnsi="Times New Roman" w:cs="Times New Roman"/>
          <w:sz w:val="24"/>
          <w:szCs w:val="24"/>
        </w:rPr>
        <w:t>;</w:t>
      </w:r>
      <w:r w:rsidRPr="00EC6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7DB" w:rsidRPr="00EC6A17" w:rsidRDefault="00B247DB" w:rsidP="002B681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отсу</w:t>
      </w:r>
      <w:r w:rsidR="002F67F3">
        <w:rPr>
          <w:rFonts w:ascii="Times New Roman" w:hAnsi="Times New Roman" w:cs="Times New Roman"/>
          <w:sz w:val="24"/>
          <w:szCs w:val="24"/>
        </w:rPr>
        <w:t>тствие познавательного интереса;</w:t>
      </w:r>
    </w:p>
    <w:p w:rsidR="00B247DB" w:rsidRPr="00EC6A17" w:rsidRDefault="00410390" w:rsidP="002B681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DB" w:rsidRPr="00EC6A1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B247DB" w:rsidRPr="00EC6A17">
        <w:rPr>
          <w:rFonts w:ascii="Times New Roman" w:hAnsi="Times New Roman" w:cs="Times New Roman"/>
          <w:sz w:val="24"/>
          <w:szCs w:val="24"/>
        </w:rPr>
        <w:t xml:space="preserve"> произвольной сферы.</w:t>
      </w:r>
    </w:p>
    <w:p w:rsidR="00B60CCC" w:rsidRPr="00EC6A17" w:rsidRDefault="00B60CCC" w:rsidP="002B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Результатом данной работы</w:t>
      </w:r>
      <w:r w:rsidR="00B247DB" w:rsidRPr="00EC6A17">
        <w:rPr>
          <w:rFonts w:ascii="Times New Roman" w:hAnsi="Times New Roman" w:cs="Times New Roman"/>
          <w:sz w:val="24"/>
          <w:szCs w:val="24"/>
        </w:rPr>
        <w:t xml:space="preserve"> стала   программа</w:t>
      </w:r>
      <w:r w:rsidR="00B247DB" w:rsidRPr="00EC6A1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Microsoft</w:t>
      </w:r>
      <w:proofErr w:type="spellEnd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Excel</w:t>
      </w:r>
      <w:proofErr w:type="spellEnd"/>
      <w:r w:rsidR="00B247DB" w:rsidRPr="00EC6A17">
        <w:rPr>
          <w:rFonts w:ascii="Times New Roman" w:hAnsi="Times New Roman" w:cs="Times New Roman"/>
          <w:sz w:val="24"/>
          <w:szCs w:val="24"/>
        </w:rPr>
        <w:t>, которая поможет</w:t>
      </w:r>
      <w:r w:rsidR="00D75E89" w:rsidRPr="00EC6A17">
        <w:rPr>
          <w:rFonts w:ascii="Times New Roman" w:hAnsi="Times New Roman" w:cs="Times New Roman"/>
          <w:sz w:val="24"/>
          <w:szCs w:val="24"/>
        </w:rPr>
        <w:t xml:space="preserve"> рассчитать </w:t>
      </w:r>
      <w:r w:rsidR="002F67F3">
        <w:rPr>
          <w:rFonts w:ascii="Times New Roman" w:hAnsi="Times New Roman" w:cs="Times New Roman"/>
          <w:sz w:val="24"/>
          <w:szCs w:val="24"/>
        </w:rPr>
        <w:t>процент качества</w:t>
      </w:r>
      <w:r w:rsidR="00D75E89" w:rsidRPr="00EC6A17">
        <w:rPr>
          <w:rFonts w:ascii="Times New Roman" w:hAnsi="Times New Roman" w:cs="Times New Roman"/>
          <w:sz w:val="24"/>
          <w:szCs w:val="24"/>
        </w:rPr>
        <w:t xml:space="preserve"> </w:t>
      </w:r>
      <w:r w:rsidR="00B247DB" w:rsidRPr="00EC6A17">
        <w:rPr>
          <w:rFonts w:ascii="Times New Roman" w:hAnsi="Times New Roman" w:cs="Times New Roman"/>
          <w:sz w:val="24"/>
          <w:szCs w:val="24"/>
        </w:rPr>
        <w:t>по другим предметам. Прове</w:t>
      </w:r>
      <w:r w:rsidR="00BF72CA">
        <w:rPr>
          <w:rFonts w:ascii="Times New Roman" w:hAnsi="Times New Roman" w:cs="Times New Roman"/>
          <w:sz w:val="24"/>
          <w:szCs w:val="24"/>
        </w:rPr>
        <w:t>дя данное исследование, ученик 5</w:t>
      </w:r>
      <w:r w:rsidR="00B247DB" w:rsidRPr="00EC6A17">
        <w:rPr>
          <w:rFonts w:ascii="Times New Roman" w:hAnsi="Times New Roman" w:cs="Times New Roman"/>
          <w:sz w:val="24"/>
          <w:szCs w:val="24"/>
        </w:rPr>
        <w:t xml:space="preserve"> класса познакомился с формулами статистики, научился вычислять проценты, закрепил </w:t>
      </w:r>
      <w:r w:rsidR="00B247DB" w:rsidRPr="00EC6A17">
        <w:rPr>
          <w:rFonts w:ascii="Times New Roman" w:hAnsi="Times New Roman" w:cs="Times New Roman"/>
          <w:sz w:val="24"/>
          <w:szCs w:val="24"/>
        </w:rPr>
        <w:lastRenderedPageBreak/>
        <w:t xml:space="preserve">навыки работы с десятичными дробями, освоил программу </w:t>
      </w:r>
      <w:proofErr w:type="spellStart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Microsoft</w:t>
      </w:r>
      <w:proofErr w:type="spellEnd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Excel</w:t>
      </w:r>
      <w:proofErr w:type="spellEnd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Microsoft</w:t>
      </w:r>
      <w:proofErr w:type="spellEnd"/>
      <w:r w:rsidR="00B247DB" w:rsidRPr="00EC6A1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B247DB" w:rsidRPr="00EC6A17">
        <w:rPr>
          <w:rFonts w:ascii="Times New Roman" w:hAnsi="Times New Roman" w:cs="Times New Roman"/>
          <w:sz w:val="24"/>
          <w:szCs w:val="24"/>
          <w:shd w:val="clear" w:color="auto" w:fill="FDFDFD"/>
        </w:rPr>
        <w:t>PowerPoint</w:t>
      </w:r>
      <w:proofErr w:type="spellEnd"/>
      <w:r w:rsidR="00B247DB" w:rsidRPr="00EC6A1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стал более </w:t>
      </w:r>
      <w:r w:rsidR="00B247DB" w:rsidRPr="00EC6A17">
        <w:rPr>
          <w:rFonts w:ascii="Times New Roman" w:hAnsi="Times New Roman" w:cs="Times New Roman"/>
          <w:sz w:val="24"/>
          <w:szCs w:val="24"/>
        </w:rPr>
        <w:t>рационально использовать свободное время.</w:t>
      </w:r>
    </w:p>
    <w:p w:rsidR="00B247DB" w:rsidRPr="00EC6A17" w:rsidRDefault="00B247DB" w:rsidP="002B6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Информационный проект</w:t>
      </w:r>
      <w:r w:rsidRPr="00EC6A17">
        <w:rPr>
          <w:rFonts w:ascii="Times New Roman" w:hAnsi="Times New Roman" w:cs="Times New Roman"/>
          <w:sz w:val="24"/>
          <w:szCs w:val="24"/>
        </w:rPr>
        <w:t xml:space="preserve"> направлен на сбор информации о каком-то объекте, явлении. Знакомит участников проекта с этой информацией, ее анализом и обобщением фактов, предназначенных для широкой аудитории. </w:t>
      </w:r>
    </w:p>
    <w:p w:rsidR="00B247DB" w:rsidRPr="00EC6A17" w:rsidRDefault="00B247DB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A17">
        <w:rPr>
          <w:rFonts w:ascii="Times New Roman" w:hAnsi="Times New Roman" w:cs="Times New Roman"/>
          <w:i/>
          <w:sz w:val="24"/>
          <w:szCs w:val="24"/>
        </w:rPr>
        <w:t>Структура:</w:t>
      </w:r>
    </w:p>
    <w:p w:rsidR="00B247DB" w:rsidRPr="00EC6A17" w:rsidRDefault="00B247DB" w:rsidP="002B6814">
      <w:pPr>
        <w:pStyle w:val="a5"/>
        <w:numPr>
          <w:ilvl w:val="0"/>
          <w:numId w:val="11"/>
        </w:num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цель проекта; </w:t>
      </w:r>
    </w:p>
    <w:p w:rsidR="00B247DB" w:rsidRPr="00EC6A17" w:rsidRDefault="00B247DB" w:rsidP="002B6814">
      <w:pPr>
        <w:numPr>
          <w:ilvl w:val="0"/>
          <w:numId w:val="11"/>
        </w:num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актуальность;</w:t>
      </w:r>
    </w:p>
    <w:p w:rsidR="00B247DB" w:rsidRPr="00EC6A17" w:rsidRDefault="00B247DB" w:rsidP="002B6814">
      <w:pPr>
        <w:numPr>
          <w:ilvl w:val="0"/>
          <w:numId w:val="11"/>
        </w:num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источники информации; </w:t>
      </w:r>
    </w:p>
    <w:p w:rsidR="00B247DB" w:rsidRPr="00EC6A17" w:rsidRDefault="00B247DB" w:rsidP="002B6814">
      <w:pPr>
        <w:numPr>
          <w:ilvl w:val="0"/>
          <w:numId w:val="11"/>
        </w:num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обработка информации (анализ, обобщение, сопоставление с известными фактами, аргументированные выводы); </w:t>
      </w:r>
    </w:p>
    <w:p w:rsidR="00B247DB" w:rsidRPr="00EC6A17" w:rsidRDefault="00B247DB" w:rsidP="002B6814">
      <w:pPr>
        <w:numPr>
          <w:ilvl w:val="0"/>
          <w:numId w:val="11"/>
        </w:num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 xml:space="preserve">результат (статья, сборник задач, реферат, доклад, видео и пр.), презентация. </w:t>
      </w:r>
    </w:p>
    <w:p w:rsidR="00E56AB8" w:rsidRPr="0040073E" w:rsidRDefault="0040073E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47DB" w:rsidRPr="00EC6A17">
        <w:rPr>
          <w:rFonts w:ascii="Times New Roman" w:hAnsi="Times New Roman" w:cs="Times New Roman"/>
          <w:sz w:val="24"/>
          <w:szCs w:val="24"/>
        </w:rPr>
        <w:t xml:space="preserve"> Примером может служить проект «</w:t>
      </w:r>
      <w:r w:rsidR="007D3864" w:rsidRPr="00EC6A17">
        <w:rPr>
          <w:rFonts w:ascii="Times New Roman" w:hAnsi="Times New Roman" w:cs="Times New Roman"/>
          <w:sz w:val="24"/>
          <w:szCs w:val="24"/>
        </w:rPr>
        <w:t>Проценты</w:t>
      </w:r>
      <w:r w:rsidR="0001284E">
        <w:rPr>
          <w:rFonts w:ascii="Times New Roman" w:hAnsi="Times New Roman" w:cs="Times New Roman"/>
          <w:sz w:val="24"/>
          <w:szCs w:val="24"/>
        </w:rPr>
        <w:t xml:space="preserve"> в современном мире</w:t>
      </w:r>
      <w:r w:rsidR="00B247DB" w:rsidRPr="00EC6A17">
        <w:rPr>
          <w:rFonts w:ascii="Times New Roman" w:hAnsi="Times New Roman" w:cs="Times New Roman"/>
          <w:sz w:val="24"/>
          <w:szCs w:val="24"/>
        </w:rPr>
        <w:t xml:space="preserve">», который знакомит с применением процентов в современном мире, расширяет круг задач, решаемых в школьной программе, способствует углублению знаний по теме «Проценты». Результатом стала презентация и сборник задач по данной теме. </w:t>
      </w:r>
    </w:p>
    <w:p w:rsidR="00B247DB" w:rsidRPr="00E56AB8" w:rsidRDefault="00410390" w:rsidP="002B681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247DB" w:rsidRPr="00E56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функции, как учителя при подготовке учащихся:</w:t>
      </w:r>
      <w:r w:rsidR="00B247DB" w:rsidRPr="00E56A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247DB" w:rsidRPr="00EC6A17" w:rsidRDefault="00B247DB" w:rsidP="002B6814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sz w:val="24"/>
          <w:szCs w:val="24"/>
          <w:lang w:eastAsia="ru-RU"/>
        </w:rPr>
        <w:t>мотивация; </w:t>
      </w:r>
      <w:r w:rsidRPr="00EC6A17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B247DB" w:rsidRPr="00EC6A17" w:rsidRDefault="00B247DB" w:rsidP="002B6814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помощь в определении задач и возможных способов их решения;  </w:t>
      </w:r>
    </w:p>
    <w:p w:rsidR="00B247DB" w:rsidRPr="00EC6A17" w:rsidRDefault="00B247DB" w:rsidP="002B6814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sz w:val="24"/>
          <w:szCs w:val="24"/>
          <w:lang w:eastAsia="ru-RU"/>
        </w:rPr>
        <w:t>содействие прогнозированию результата;</w:t>
      </w:r>
    </w:p>
    <w:p w:rsidR="00B247DB" w:rsidRPr="00EC6A17" w:rsidRDefault="00B247DB" w:rsidP="002B6814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рекомендация источников получения информации;  </w:t>
      </w:r>
    </w:p>
    <w:p w:rsidR="00B247DB" w:rsidRPr="00EC6A17" w:rsidRDefault="00B247DB" w:rsidP="002B6814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sz w:val="24"/>
          <w:szCs w:val="24"/>
          <w:lang w:eastAsia="ru-RU"/>
        </w:rPr>
        <w:t>необходимая консультационная поддержка; </w:t>
      </w:r>
      <w:r w:rsidRPr="00EC6A17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B247DB" w:rsidRPr="002F67F3" w:rsidRDefault="00B247DB" w:rsidP="002B6814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C6A17">
        <w:rPr>
          <w:rFonts w:ascii="Times New Roman" w:hAnsi="Times New Roman" w:cs="Times New Roman"/>
          <w:bCs/>
          <w:sz w:val="24"/>
          <w:szCs w:val="24"/>
          <w:lang w:eastAsia="ru-RU"/>
        </w:rPr>
        <w:t>помощь в организации презентации, оценке и самооценке итогов работы.</w:t>
      </w:r>
    </w:p>
    <w:p w:rsidR="002F67F3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 w:themeColor="text1"/>
        </w:rPr>
        <w:t xml:space="preserve">       </w:t>
      </w:r>
      <w:r w:rsidRPr="00EC6A17">
        <w:rPr>
          <w:color w:val="000000" w:themeColor="text1"/>
        </w:rPr>
        <w:t xml:space="preserve">  </w:t>
      </w:r>
      <w:r w:rsidR="00410390">
        <w:rPr>
          <w:bCs/>
        </w:rPr>
        <w:t xml:space="preserve">    </w:t>
      </w:r>
      <w:r>
        <w:rPr>
          <w:bCs/>
        </w:rPr>
        <w:t>Для меня и ребят важно, чтобы тема</w:t>
      </w:r>
      <w:r w:rsidRPr="00EC6A17">
        <w:rPr>
          <w:bCs/>
        </w:rPr>
        <w:t xml:space="preserve"> </w:t>
      </w:r>
      <w:r>
        <w:rPr>
          <w:bCs/>
        </w:rPr>
        <w:t>исследовательской и проектной работы</w:t>
      </w:r>
      <w:r w:rsidRPr="00EC6A17">
        <w:rPr>
          <w:bCs/>
        </w:rPr>
        <w:t xml:space="preserve">  </w:t>
      </w:r>
      <w:r>
        <w:rPr>
          <w:color w:val="000000" w:themeColor="text1"/>
        </w:rPr>
        <w:t>имела</w:t>
      </w:r>
      <w:r w:rsidRPr="00B61E47">
        <w:rPr>
          <w:color w:val="000000" w:themeColor="text1"/>
        </w:rPr>
        <w:t xml:space="preserve"> практическу</w:t>
      </w:r>
      <w:r>
        <w:rPr>
          <w:color w:val="000000" w:themeColor="text1"/>
        </w:rPr>
        <w:t>ю направленность и актуальность, в</w:t>
      </w:r>
      <w:r w:rsidRPr="00B61E47">
        <w:rPr>
          <w:color w:val="000000" w:themeColor="text1"/>
        </w:rPr>
        <w:t>о</w:t>
      </w:r>
      <w:r>
        <w:rPr>
          <w:color w:val="000000" w:themeColor="text1"/>
        </w:rPr>
        <w:t>спитывала</w:t>
      </w:r>
      <w:r w:rsidRPr="00B61E47">
        <w:rPr>
          <w:color w:val="000000" w:themeColor="text1"/>
        </w:rPr>
        <w:t xml:space="preserve"> чувство гордости и патриотизма к своей Родине</w:t>
      </w:r>
      <w:r>
        <w:rPr>
          <w:color w:val="000000" w:themeColor="text1"/>
        </w:rPr>
        <w:t xml:space="preserve"> – Алтайскому краю,  </w:t>
      </w:r>
      <w:r w:rsidRPr="00B61E47">
        <w:rPr>
          <w:color w:val="000000" w:themeColor="text1"/>
        </w:rPr>
        <w:t xml:space="preserve">городу Славгороду. </w:t>
      </w:r>
      <w:r w:rsidRPr="00B61E47">
        <w:rPr>
          <w:color w:val="000000"/>
        </w:rPr>
        <w:t xml:space="preserve"> </w:t>
      </w:r>
    </w:p>
    <w:p w:rsidR="002F67F3" w:rsidRPr="00EC6A17" w:rsidRDefault="002F67F3" w:rsidP="002F67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EC6A17">
        <w:rPr>
          <w:rFonts w:ascii="Times New Roman" w:hAnsi="Times New Roman" w:cs="Times New Roman"/>
          <w:color w:val="000000" w:themeColor="text1"/>
          <w:sz w:val="24"/>
          <w:szCs w:val="24"/>
        </w:rPr>
        <w:t>При выборе темы необходимо учитывать, чтобы она была:</w:t>
      </w:r>
      <w:r w:rsidRPr="00EC6A17">
        <w:rPr>
          <w:sz w:val="24"/>
          <w:szCs w:val="24"/>
          <w:lang w:eastAsia="ru-RU"/>
        </w:rPr>
        <w:t xml:space="preserve"> </w:t>
      </w:r>
    </w:p>
    <w:p w:rsidR="002F67F3" w:rsidRPr="00EC6A17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lang w:bidi="en-US"/>
        </w:rPr>
      </w:pPr>
      <w:r w:rsidRPr="00EC6A17">
        <w:rPr>
          <w:lang w:val="en-US" w:bidi="en-US"/>
        </w:rPr>
        <w:object w:dxaOrig="6789" w:dyaOrig="5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197.25pt" o:ole="">
            <v:imagedata r:id="rId5" o:title=""/>
          </v:shape>
          <o:OLEObject Type="Embed" ProgID="PowerPoint.Slide.12" ShapeID="_x0000_i1025" DrawAspect="Content" ObjectID="_1708104585" r:id="rId6"/>
        </w:object>
      </w:r>
    </w:p>
    <w:p w:rsidR="002F67F3" w:rsidRPr="00B60CCC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2"/>
          <w:szCs w:val="22"/>
        </w:rPr>
      </w:pPr>
      <w:r w:rsidRPr="00B60CCC">
        <w:rPr>
          <w:sz w:val="22"/>
          <w:szCs w:val="22"/>
          <w:lang w:bidi="en-US"/>
        </w:rPr>
        <w:t>Рисунок 1. Выбор темы.</w:t>
      </w:r>
    </w:p>
    <w:p w:rsidR="002F67F3" w:rsidRPr="00EC6A17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</w:p>
    <w:p w:rsidR="002F67F3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</w:p>
    <w:p w:rsidR="002F67F3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</w:p>
    <w:p w:rsidR="00410390" w:rsidRDefault="00410390" w:rsidP="002F67F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</w:p>
    <w:p w:rsidR="002F67F3" w:rsidRDefault="002F67F3" w:rsidP="002F67F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  <w:r w:rsidRPr="00EC6A17">
        <w:rPr>
          <w:i/>
        </w:rPr>
        <w:lastRenderedPageBreak/>
        <w:t>Темы, проектных и исследовательских работ по математике, выполненные моими учащимися:</w:t>
      </w:r>
    </w:p>
    <w:p w:rsidR="002F67F3" w:rsidRDefault="002F67F3" w:rsidP="002F67F3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2CA">
        <w:rPr>
          <w:rFonts w:ascii="Times New Roman" w:hAnsi="Times New Roman" w:cs="Times New Roman"/>
          <w:bCs/>
          <w:sz w:val="24"/>
          <w:szCs w:val="24"/>
        </w:rPr>
        <w:t xml:space="preserve"> «Использование методов математической  статистики для прогнозирования демографической ситуации города Славгорода».</w:t>
      </w:r>
    </w:p>
    <w:p w:rsidR="002F67F3" w:rsidRPr="008B2B46" w:rsidRDefault="002F67F3" w:rsidP="002F67F3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B2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Математические расчёты в потреблении и производстве продукции ЗАО </w:t>
      </w:r>
      <w:proofErr w:type="spellStart"/>
      <w:r w:rsidRPr="008B2B46">
        <w:rPr>
          <w:rFonts w:ascii="Times New Roman" w:hAnsi="Times New Roman" w:cs="Times New Roman"/>
          <w:sz w:val="24"/>
          <w:szCs w:val="24"/>
          <w:shd w:val="clear" w:color="auto" w:fill="FFFFFF"/>
        </w:rPr>
        <w:t>Славгородский</w:t>
      </w:r>
      <w:proofErr w:type="spellEnd"/>
      <w:r w:rsidRPr="008B2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молочный комбинат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2F67F3" w:rsidRPr="008B2B46" w:rsidRDefault="002F67F3" w:rsidP="002F67F3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8B2B46">
        <w:rPr>
          <w:rFonts w:ascii="Times New Roman" w:hAnsi="Times New Roman" w:cs="Times New Roman"/>
          <w:bCs/>
          <w:sz w:val="24"/>
          <w:szCs w:val="24"/>
        </w:rPr>
        <w:t>Математические расчёты в анализе уровня преступности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B46">
        <w:rPr>
          <w:rFonts w:ascii="Times New Roman" w:hAnsi="Times New Roman" w:cs="Times New Roman"/>
          <w:bCs/>
          <w:sz w:val="24"/>
          <w:szCs w:val="24"/>
        </w:rPr>
        <w:t xml:space="preserve">несовершеннолетних </w:t>
      </w:r>
      <w:proofErr w:type="gramStart"/>
      <w:r w:rsidRPr="008B2B46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8B2B46">
        <w:rPr>
          <w:rFonts w:ascii="Times New Roman" w:hAnsi="Times New Roman" w:cs="Times New Roman"/>
          <w:bCs/>
          <w:sz w:val="24"/>
          <w:szCs w:val="24"/>
        </w:rPr>
        <w:t>. Славгорода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2F67F3" w:rsidRDefault="002F67F3" w:rsidP="002F67F3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2CA">
        <w:rPr>
          <w:rFonts w:ascii="Times New Roman" w:hAnsi="Times New Roman" w:cs="Times New Roman"/>
          <w:bCs/>
          <w:sz w:val="24"/>
          <w:szCs w:val="24"/>
        </w:rPr>
        <w:t xml:space="preserve"> «Энергосбережение в квартире с использованием математических расчётов».</w:t>
      </w:r>
    </w:p>
    <w:p w:rsidR="002F67F3" w:rsidRPr="00624984" w:rsidRDefault="002F67F3" w:rsidP="002F67F3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984">
        <w:rPr>
          <w:rFonts w:ascii="Times New Roman" w:hAnsi="Times New Roman" w:cs="Times New Roman"/>
          <w:sz w:val="24"/>
          <w:szCs w:val="24"/>
        </w:rPr>
        <w:t xml:space="preserve"> «Математические расчёты в анализе уровня заболеваний учащихся города Славгорода».</w:t>
      </w:r>
    </w:p>
    <w:p w:rsidR="002F67F3" w:rsidRPr="00BF72CA" w:rsidRDefault="002F67F3" w:rsidP="005E5CEF">
      <w:pPr>
        <w:pStyle w:val="a5"/>
        <w:numPr>
          <w:ilvl w:val="0"/>
          <w:numId w:val="17"/>
        </w:numPr>
        <w:shd w:val="clear" w:color="auto" w:fill="FFFFFF"/>
        <w:spacing w:beforeLines="30"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F72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«Влияние веса школьного портфеля (рюкзака) на здоровье учащихся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BF72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МБОУ «Лицей №17» г. Славгорода».</w:t>
      </w:r>
    </w:p>
    <w:p w:rsidR="002F67F3" w:rsidRPr="00BF72CA" w:rsidRDefault="002F67F3" w:rsidP="002F67F3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2CA">
        <w:rPr>
          <w:rFonts w:ascii="Times New Roman" w:hAnsi="Times New Roman" w:cs="Times New Roman"/>
          <w:bCs/>
          <w:sz w:val="24"/>
          <w:szCs w:val="24"/>
        </w:rPr>
        <w:t xml:space="preserve"> «Расчёт семейного бюджета с использованием математической статистики». </w:t>
      </w:r>
    </w:p>
    <w:p w:rsidR="002F67F3" w:rsidRDefault="002F67F3" w:rsidP="002F67F3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F72CA">
        <w:rPr>
          <w:rFonts w:ascii="Times New Roman" w:hAnsi="Times New Roman" w:cs="Times New Roman"/>
          <w:bCs/>
          <w:sz w:val="24"/>
          <w:szCs w:val="24"/>
        </w:rPr>
        <w:t xml:space="preserve"> «Использование математических расчётов для постройки веранды жилого  дома».</w:t>
      </w:r>
    </w:p>
    <w:p w:rsidR="002F67F3" w:rsidRPr="001E3D57" w:rsidRDefault="002F67F3" w:rsidP="002F67F3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E3D57">
        <w:rPr>
          <w:rFonts w:ascii="Times New Roman" w:hAnsi="Times New Roman" w:cs="Times New Roman"/>
          <w:sz w:val="24"/>
          <w:szCs w:val="24"/>
        </w:rPr>
        <w:t>Математические расчёты в кулинарии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F67F3" w:rsidRPr="00624984" w:rsidRDefault="002F67F3" w:rsidP="002F67F3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F7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«Практические расчёты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прогноз динамики преступности </w:t>
      </w:r>
      <w:r w:rsidRPr="00BF7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Немецком национальном районе».</w:t>
      </w:r>
      <w:r w:rsidRPr="00BF72CA">
        <w:rPr>
          <w:rFonts w:ascii="Times New Roman" w:hAnsi="Times New Roman" w:cs="Times New Roman"/>
          <w:color w:val="000000" w:themeColor="text1"/>
          <w:sz w:val="55"/>
          <w:szCs w:val="55"/>
        </w:rPr>
        <w:t xml:space="preserve"> </w:t>
      </w:r>
    </w:p>
    <w:p w:rsidR="002F67F3" w:rsidRDefault="002F67F3" w:rsidP="002F67F3">
      <w:pPr>
        <w:pStyle w:val="a5"/>
        <w:numPr>
          <w:ilvl w:val="0"/>
          <w:numId w:val="17"/>
        </w:numPr>
        <w:ind w:righ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624984">
        <w:rPr>
          <w:rFonts w:ascii="Times New Roman" w:hAnsi="Times New Roman" w:cs="Times New Roman"/>
          <w:bCs/>
          <w:sz w:val="24"/>
          <w:szCs w:val="24"/>
        </w:rPr>
        <w:t>Математические     расчёты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984">
        <w:rPr>
          <w:rFonts w:ascii="Times New Roman" w:hAnsi="Times New Roman" w:cs="Times New Roman"/>
          <w:bCs/>
          <w:sz w:val="24"/>
          <w:szCs w:val="24"/>
        </w:rPr>
        <w:t>калорийности  продуктов питания в моём рационе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2F67F3" w:rsidRPr="00624984" w:rsidRDefault="002F67F3" w:rsidP="002F67F3">
      <w:pPr>
        <w:pStyle w:val="a5"/>
        <w:numPr>
          <w:ilvl w:val="0"/>
          <w:numId w:val="17"/>
        </w:numPr>
        <w:ind w:right="-5"/>
        <w:rPr>
          <w:rFonts w:ascii="Times New Roman" w:hAnsi="Times New Roman" w:cs="Times New Roman"/>
          <w:bCs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«Зависимость успеваемости от внешних факторов»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7F3" w:rsidRPr="002F67F3" w:rsidRDefault="002F67F3" w:rsidP="002F67F3">
      <w:pPr>
        <w:pStyle w:val="a5"/>
        <w:numPr>
          <w:ilvl w:val="0"/>
          <w:numId w:val="17"/>
        </w:numPr>
        <w:ind w:right="-5"/>
        <w:rPr>
          <w:rFonts w:ascii="Times New Roman" w:hAnsi="Times New Roman" w:cs="Times New Roman"/>
          <w:bCs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</w:rPr>
        <w:t>«Проценты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современном мире</w:t>
      </w:r>
      <w:r w:rsidRPr="00EC6A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7DB" w:rsidRPr="00EC6A17" w:rsidRDefault="00B247DB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A17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41039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75E89" w:rsidRPr="00EC6A17">
        <w:rPr>
          <w:rFonts w:ascii="Times New Roman" w:hAnsi="Times New Roman" w:cs="Times New Roman"/>
          <w:noProof/>
          <w:sz w:val="24"/>
          <w:szCs w:val="24"/>
        </w:rPr>
        <w:t>Ребята</w:t>
      </w:r>
      <w:r w:rsidR="001653DF">
        <w:rPr>
          <w:rFonts w:ascii="Times New Roman" w:hAnsi="Times New Roman" w:cs="Times New Roman"/>
          <w:noProof/>
          <w:sz w:val="24"/>
          <w:szCs w:val="24"/>
        </w:rPr>
        <w:t xml:space="preserve"> 5-7 классов</w:t>
      </w:r>
      <w:r w:rsidR="00D75E89" w:rsidRPr="00EC6A17">
        <w:rPr>
          <w:rFonts w:ascii="Times New Roman" w:hAnsi="Times New Roman" w:cs="Times New Roman"/>
          <w:noProof/>
          <w:sz w:val="24"/>
          <w:szCs w:val="24"/>
        </w:rPr>
        <w:t xml:space="preserve">, обрабатывая 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 данн</w:t>
      </w:r>
      <w:r w:rsidR="00307B28">
        <w:rPr>
          <w:rFonts w:ascii="Times New Roman" w:hAnsi="Times New Roman" w:cs="Times New Roman"/>
          <w:noProof/>
          <w:sz w:val="24"/>
          <w:szCs w:val="24"/>
        </w:rPr>
        <w:t>ые, определяют</w:t>
      </w:r>
      <w:r w:rsidR="001653DF">
        <w:rPr>
          <w:rFonts w:ascii="Times New Roman" w:hAnsi="Times New Roman" w:cs="Times New Roman"/>
          <w:noProof/>
          <w:sz w:val="24"/>
          <w:szCs w:val="24"/>
        </w:rPr>
        <w:t xml:space="preserve"> вес портфелей, </w:t>
      </w:r>
      <w:r w:rsidR="008B2B46">
        <w:rPr>
          <w:rFonts w:ascii="Times New Roman" w:hAnsi="Times New Roman" w:cs="Times New Roman"/>
          <w:noProof/>
          <w:sz w:val="24"/>
          <w:szCs w:val="24"/>
        </w:rPr>
        <w:t>учат</w:t>
      </w:r>
      <w:r w:rsidR="00307B28">
        <w:rPr>
          <w:rFonts w:ascii="Times New Roman" w:hAnsi="Times New Roman" w:cs="Times New Roman"/>
          <w:noProof/>
          <w:sz w:val="24"/>
          <w:szCs w:val="24"/>
        </w:rPr>
        <w:t>ся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 рассчитывать семейный бюджет,снимать показания и вычислять</w:t>
      </w:r>
      <w:r w:rsidR="00307B28">
        <w:rPr>
          <w:rFonts w:ascii="Times New Roman" w:hAnsi="Times New Roman" w:cs="Times New Roman"/>
          <w:noProof/>
          <w:sz w:val="24"/>
          <w:szCs w:val="24"/>
        </w:rPr>
        <w:t xml:space="preserve"> плату за электроэнергию. Выясняют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 какую литературу</w:t>
      </w:r>
      <w:r w:rsidR="001653DF">
        <w:rPr>
          <w:rFonts w:ascii="Times New Roman" w:hAnsi="Times New Roman" w:cs="Times New Roman"/>
          <w:noProof/>
          <w:sz w:val="24"/>
          <w:szCs w:val="24"/>
        </w:rPr>
        <w:t xml:space="preserve"> читают одноклассники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, чем увлекаются, какие предметы им больше нравятся.  </w:t>
      </w:r>
      <w:r w:rsidR="00307B28">
        <w:rPr>
          <w:rFonts w:ascii="Times New Roman" w:hAnsi="Times New Roman" w:cs="Times New Roman"/>
          <w:noProof/>
          <w:sz w:val="24"/>
          <w:szCs w:val="24"/>
        </w:rPr>
        <w:t>Наши р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асчёты </w:t>
      </w:r>
      <w:r w:rsidR="00307B28">
        <w:rPr>
          <w:rFonts w:ascii="Times New Roman" w:hAnsi="Times New Roman" w:cs="Times New Roman"/>
          <w:noProof/>
          <w:sz w:val="24"/>
          <w:szCs w:val="24"/>
        </w:rPr>
        <w:t xml:space="preserve">не ради расчётов. </w:t>
      </w:r>
      <w:r w:rsidRPr="00EC6A17">
        <w:rPr>
          <w:rFonts w:ascii="Times New Roman" w:hAnsi="Times New Roman" w:cs="Times New Roman"/>
          <w:noProof/>
          <w:sz w:val="24"/>
          <w:szCs w:val="24"/>
        </w:rPr>
        <w:t xml:space="preserve">  Юные исследователи учатся собирать информацию, выдвигать гипотезы, ставить цели, строить различные виды диаграмм, работать в программе </w:t>
      </w:r>
      <w:r w:rsidRPr="00EC6A17">
        <w:rPr>
          <w:rFonts w:ascii="Times New Roman" w:hAnsi="Times New Roman" w:cs="Times New Roman"/>
          <w:noProof/>
          <w:sz w:val="24"/>
          <w:szCs w:val="24"/>
          <w:lang w:val="en-US"/>
        </w:rPr>
        <w:t>Excel</w:t>
      </w:r>
      <w:r w:rsidRPr="00EC6A17">
        <w:rPr>
          <w:rFonts w:ascii="Times New Roman" w:hAnsi="Times New Roman" w:cs="Times New Roman"/>
          <w:noProof/>
          <w:sz w:val="24"/>
          <w:szCs w:val="24"/>
        </w:rPr>
        <w:t>, делать выводы по имеющимся статистическим данным.</w:t>
      </w:r>
      <w:r w:rsidRPr="00EC6A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CCC">
        <w:rPr>
          <w:rFonts w:ascii="Times New Roman" w:hAnsi="Times New Roman" w:cs="Times New Roman"/>
          <w:bCs/>
          <w:sz w:val="24"/>
          <w:szCs w:val="24"/>
        </w:rPr>
        <w:t xml:space="preserve">Старшеклассники, выполняя исследовательскую </w:t>
      </w:r>
      <w:r w:rsidR="001653DF">
        <w:rPr>
          <w:rFonts w:ascii="Times New Roman" w:hAnsi="Times New Roman" w:cs="Times New Roman"/>
          <w:bCs/>
          <w:sz w:val="24"/>
          <w:szCs w:val="24"/>
        </w:rPr>
        <w:t>работу,</w:t>
      </w:r>
      <w:r w:rsidR="00B60CCC">
        <w:rPr>
          <w:rFonts w:ascii="Times New Roman" w:hAnsi="Times New Roman" w:cs="Times New Roman"/>
          <w:bCs/>
          <w:sz w:val="24"/>
          <w:szCs w:val="24"/>
        </w:rPr>
        <w:t xml:space="preserve"> готовят себя к дальнейшей уч</w:t>
      </w:r>
      <w:r w:rsidR="001653DF">
        <w:rPr>
          <w:rFonts w:ascii="Times New Roman" w:hAnsi="Times New Roman" w:cs="Times New Roman"/>
          <w:bCs/>
          <w:sz w:val="24"/>
          <w:szCs w:val="24"/>
        </w:rPr>
        <w:t>ёбе в высших учебных заведениях, знакомятся с формулами статистики. Решают проблемы Лицея и города Славгорода,</w:t>
      </w:r>
      <w:r w:rsidR="001653DF" w:rsidRPr="00165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3DF">
        <w:rPr>
          <w:rFonts w:ascii="Times New Roman" w:hAnsi="Times New Roman" w:cs="Times New Roman"/>
          <w:bCs/>
          <w:sz w:val="24"/>
          <w:szCs w:val="24"/>
        </w:rPr>
        <w:t xml:space="preserve">предлагают пути их устранения, делают прогнозы на будущее. </w:t>
      </w:r>
      <w:r w:rsidRPr="00EC6A17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="001653DF">
        <w:rPr>
          <w:rFonts w:ascii="Times New Roman" w:hAnsi="Times New Roman" w:cs="Times New Roman"/>
          <w:bCs/>
          <w:sz w:val="24"/>
          <w:szCs w:val="24"/>
        </w:rPr>
        <w:t xml:space="preserve"> исследования </w:t>
      </w:r>
      <w:r w:rsidRPr="00EC6A17">
        <w:rPr>
          <w:rFonts w:ascii="Times New Roman" w:hAnsi="Times New Roman" w:cs="Times New Roman"/>
          <w:bCs/>
          <w:sz w:val="24"/>
          <w:szCs w:val="24"/>
        </w:rPr>
        <w:t xml:space="preserve">сопровождаются </w:t>
      </w:r>
      <w:proofErr w:type="spellStart"/>
      <w:r w:rsidRPr="00EC6A17">
        <w:rPr>
          <w:rFonts w:ascii="Times New Roman" w:hAnsi="Times New Roman" w:cs="Times New Roman"/>
          <w:bCs/>
          <w:sz w:val="24"/>
          <w:szCs w:val="24"/>
        </w:rPr>
        <w:t>мультимедийными</w:t>
      </w:r>
      <w:proofErr w:type="spellEnd"/>
      <w:r w:rsidRPr="00EC6A17">
        <w:rPr>
          <w:rFonts w:ascii="Times New Roman" w:hAnsi="Times New Roman" w:cs="Times New Roman"/>
          <w:bCs/>
          <w:sz w:val="24"/>
          <w:szCs w:val="24"/>
        </w:rPr>
        <w:t xml:space="preserve"> презентациями, выполненными в формате </w:t>
      </w:r>
      <w:proofErr w:type="spellStart"/>
      <w:r w:rsidRPr="00EC6A17">
        <w:rPr>
          <w:rFonts w:ascii="Times New Roman" w:hAnsi="Times New Roman" w:cs="Times New Roman"/>
          <w:bCs/>
          <w:sz w:val="24"/>
          <w:szCs w:val="24"/>
        </w:rPr>
        <w:t>Microsoft</w:t>
      </w:r>
      <w:proofErr w:type="spellEnd"/>
      <w:r w:rsidRPr="00EC6A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A17">
        <w:rPr>
          <w:rFonts w:ascii="Times New Roman" w:hAnsi="Times New Roman" w:cs="Times New Roman"/>
          <w:bCs/>
          <w:sz w:val="24"/>
          <w:szCs w:val="24"/>
        </w:rPr>
        <w:t>PowerPoint</w:t>
      </w:r>
      <w:proofErr w:type="spellEnd"/>
      <w:r w:rsidRPr="00EC6A17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247DB" w:rsidRPr="00EC6A17" w:rsidRDefault="00B247DB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A1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C6A17">
        <w:rPr>
          <w:rFonts w:ascii="Times New Roman" w:hAnsi="Times New Roman" w:cs="Times New Roman"/>
          <w:sz w:val="24"/>
          <w:szCs w:val="24"/>
        </w:rPr>
        <w:t>По окончании работы</w:t>
      </w:r>
      <w:r w:rsidR="00D75E89" w:rsidRPr="00EC6A17">
        <w:rPr>
          <w:rFonts w:ascii="Times New Roman" w:hAnsi="Times New Roman" w:cs="Times New Roman"/>
          <w:sz w:val="24"/>
          <w:szCs w:val="24"/>
        </w:rPr>
        <w:t>,</w:t>
      </w:r>
      <w:r w:rsidR="00BF72CA">
        <w:rPr>
          <w:rFonts w:ascii="Times New Roman" w:hAnsi="Times New Roman" w:cs="Times New Roman"/>
          <w:sz w:val="24"/>
          <w:szCs w:val="24"/>
        </w:rPr>
        <w:t xml:space="preserve"> про</w:t>
      </w:r>
      <w:r w:rsidRPr="00EC6A17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1653DF">
        <w:rPr>
          <w:rFonts w:ascii="Times New Roman" w:hAnsi="Times New Roman" w:cs="Times New Roman"/>
          <w:sz w:val="24"/>
          <w:szCs w:val="24"/>
        </w:rPr>
        <w:t xml:space="preserve">её </w:t>
      </w:r>
      <w:r w:rsidRPr="00EC6A17">
        <w:rPr>
          <w:rFonts w:ascii="Times New Roman" w:hAnsi="Times New Roman" w:cs="Times New Roman"/>
          <w:sz w:val="24"/>
          <w:szCs w:val="24"/>
        </w:rPr>
        <w:t xml:space="preserve">защита перед одноклассниками и родителями. С целью развития критического мышления, я как учитель мотивирую </w:t>
      </w:r>
      <w:proofErr w:type="gramStart"/>
      <w:r w:rsidRPr="00EC6A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6A17">
        <w:rPr>
          <w:rFonts w:ascii="Times New Roman" w:hAnsi="Times New Roman" w:cs="Times New Roman"/>
          <w:sz w:val="24"/>
          <w:szCs w:val="24"/>
        </w:rPr>
        <w:t xml:space="preserve"> задавать вопросы и высказывать свое мнение. Ребята внимательно слушают, следят за процессом защиты,  вступают в дискуссию, учатся высказывать собственное суждение, слушать и слышать друг друга, отстаивать свою точку зрения. </w:t>
      </w:r>
    </w:p>
    <w:p w:rsidR="00B247DB" w:rsidRPr="00EC6A17" w:rsidRDefault="0001284E" w:rsidP="002B6814">
      <w:pPr>
        <w:tabs>
          <w:tab w:val="left" w:pos="709"/>
          <w:tab w:val="left" w:pos="52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C08">
        <w:rPr>
          <w:rFonts w:ascii="Times New Roman" w:hAnsi="Times New Roman" w:cs="Times New Roman"/>
          <w:sz w:val="24"/>
          <w:szCs w:val="24"/>
        </w:rPr>
        <w:t xml:space="preserve">        </w:t>
      </w:r>
      <w:r w:rsidR="000F3C08" w:rsidRPr="000F3C08">
        <w:rPr>
          <w:rFonts w:ascii="Times New Roman" w:hAnsi="Times New Roman" w:cs="Times New Roman"/>
          <w:color w:val="000000" w:themeColor="text1"/>
          <w:sz w:val="24"/>
          <w:szCs w:val="24"/>
        </w:rPr>
        <w:t>За многие годы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C08">
        <w:rPr>
          <w:rFonts w:ascii="Times New Roman" w:hAnsi="Times New Roman" w:cs="Times New Roman"/>
          <w:sz w:val="24"/>
          <w:szCs w:val="24"/>
        </w:rPr>
        <w:t>и</w:t>
      </w:r>
      <w:r w:rsidR="006078C5" w:rsidRPr="00EC6A17">
        <w:rPr>
          <w:rFonts w:ascii="Times New Roman" w:hAnsi="Times New Roman" w:cs="Times New Roman"/>
          <w:sz w:val="24"/>
          <w:szCs w:val="24"/>
        </w:rPr>
        <w:t>сследовательские работы, выполненные моими учащимися</w:t>
      </w:r>
      <w:r w:rsidR="00EA6910" w:rsidRPr="00EC6A17">
        <w:rPr>
          <w:rFonts w:ascii="Times New Roman" w:hAnsi="Times New Roman" w:cs="Times New Roman"/>
          <w:sz w:val="24"/>
          <w:szCs w:val="24"/>
        </w:rPr>
        <w:t>,</w:t>
      </w:r>
      <w:r w:rsidR="006078C5" w:rsidRPr="00EC6A17">
        <w:rPr>
          <w:rFonts w:ascii="Times New Roman" w:hAnsi="Times New Roman" w:cs="Times New Roman"/>
          <w:sz w:val="24"/>
          <w:szCs w:val="24"/>
        </w:rPr>
        <w:t xml:space="preserve"> занимают призовые места</w:t>
      </w:r>
      <w:r>
        <w:rPr>
          <w:rFonts w:ascii="Times New Roman" w:hAnsi="Times New Roman" w:cs="Times New Roman"/>
          <w:sz w:val="24"/>
          <w:szCs w:val="24"/>
        </w:rPr>
        <w:t xml:space="preserve"> на научно - практических конференциях различного уровня: </w:t>
      </w:r>
      <w:r w:rsidRPr="0001284E">
        <w:rPr>
          <w:rFonts w:ascii="Times New Roman" w:hAnsi="Times New Roman" w:cs="Times New Roman"/>
          <w:sz w:val="24"/>
          <w:szCs w:val="24"/>
        </w:rPr>
        <w:t xml:space="preserve">«Старт в науке», «Будущее Алтая», </w:t>
      </w:r>
      <w:r w:rsidRPr="0001284E">
        <w:rPr>
          <w:rFonts w:ascii="Times New Roman" w:hAnsi="Times New Roman" w:cs="Times New Roman"/>
          <w:color w:val="000000"/>
          <w:sz w:val="24"/>
          <w:szCs w:val="24"/>
        </w:rPr>
        <w:t xml:space="preserve">«Малые </w:t>
      </w:r>
      <w:proofErr w:type="spellStart"/>
      <w:r w:rsidRPr="0001284E">
        <w:rPr>
          <w:rFonts w:ascii="Times New Roman" w:hAnsi="Times New Roman" w:cs="Times New Roman"/>
          <w:color w:val="000000"/>
          <w:sz w:val="24"/>
          <w:szCs w:val="24"/>
        </w:rPr>
        <w:t>Гумбольдтские</w:t>
      </w:r>
      <w:proofErr w:type="spellEnd"/>
      <w:r w:rsidRPr="0001284E">
        <w:rPr>
          <w:rFonts w:ascii="Times New Roman" w:hAnsi="Times New Roman" w:cs="Times New Roman"/>
          <w:color w:val="000000"/>
          <w:sz w:val="24"/>
          <w:szCs w:val="24"/>
        </w:rPr>
        <w:t xml:space="preserve"> чтения»,</w:t>
      </w:r>
      <w:r w:rsidRPr="0001284E">
        <w:rPr>
          <w:rFonts w:ascii="Times New Roman" w:hAnsi="Times New Roman" w:cs="Times New Roman"/>
          <w:sz w:val="24"/>
          <w:szCs w:val="24"/>
        </w:rPr>
        <w:t xml:space="preserve"> «Будущее Славгорода»</w:t>
      </w:r>
      <w:r>
        <w:rPr>
          <w:rFonts w:ascii="Times New Roman" w:hAnsi="Times New Roman" w:cs="Times New Roman"/>
          <w:sz w:val="24"/>
          <w:szCs w:val="24"/>
        </w:rPr>
        <w:t>, «Гордость России»</w:t>
      </w:r>
      <w:r w:rsidR="00410390">
        <w:rPr>
          <w:rFonts w:ascii="Times New Roman" w:hAnsi="Times New Roman" w:cs="Times New Roman"/>
          <w:sz w:val="24"/>
          <w:szCs w:val="24"/>
        </w:rPr>
        <w:t>.</w:t>
      </w:r>
      <w:r w:rsidR="000F3C08">
        <w:rPr>
          <w:rFonts w:ascii="Times New Roman" w:hAnsi="Times New Roman" w:cs="Times New Roman"/>
          <w:sz w:val="24"/>
          <w:szCs w:val="24"/>
        </w:rPr>
        <w:t xml:space="preserve"> </w:t>
      </w:r>
      <w:r w:rsidR="00410390">
        <w:rPr>
          <w:rFonts w:ascii="Times New Roman" w:hAnsi="Times New Roman" w:cs="Times New Roman"/>
          <w:bCs/>
          <w:sz w:val="24"/>
          <w:szCs w:val="24"/>
        </w:rPr>
        <w:t>Ц</w:t>
      </w:r>
      <w:r w:rsidR="000F3C08">
        <w:rPr>
          <w:rFonts w:ascii="Times New Roman" w:hAnsi="Times New Roman" w:cs="Times New Roman"/>
          <w:bCs/>
          <w:sz w:val="24"/>
          <w:szCs w:val="24"/>
        </w:rPr>
        <w:t>ель которых</w:t>
      </w:r>
      <w:r w:rsidR="00B247DB" w:rsidRPr="00EC6A17">
        <w:rPr>
          <w:rFonts w:ascii="Times New Roman" w:hAnsi="Times New Roman" w:cs="Times New Roman"/>
          <w:bCs/>
          <w:sz w:val="24"/>
          <w:szCs w:val="24"/>
        </w:rPr>
        <w:t xml:space="preserve"> - развитие самостоятельности, творческих </w:t>
      </w:r>
      <w:r w:rsidR="001653DF">
        <w:rPr>
          <w:rFonts w:ascii="Times New Roman" w:hAnsi="Times New Roman" w:cs="Times New Roman"/>
          <w:bCs/>
          <w:sz w:val="24"/>
          <w:szCs w:val="24"/>
        </w:rPr>
        <w:t xml:space="preserve">способностей, формирование </w:t>
      </w:r>
      <w:proofErr w:type="spellStart"/>
      <w:r w:rsidR="001653DF">
        <w:rPr>
          <w:rFonts w:ascii="Times New Roman" w:hAnsi="Times New Roman" w:cs="Times New Roman"/>
          <w:bCs/>
          <w:sz w:val="24"/>
          <w:szCs w:val="24"/>
        </w:rPr>
        <w:t>обще</w:t>
      </w:r>
      <w:r w:rsidR="00B247DB" w:rsidRPr="00EC6A17">
        <w:rPr>
          <w:rFonts w:ascii="Times New Roman" w:hAnsi="Times New Roman" w:cs="Times New Roman"/>
          <w:bCs/>
          <w:sz w:val="24"/>
          <w:szCs w:val="24"/>
        </w:rPr>
        <w:t>учебных</w:t>
      </w:r>
      <w:proofErr w:type="spellEnd"/>
      <w:r w:rsidR="00B247DB" w:rsidRPr="00EC6A17">
        <w:rPr>
          <w:rFonts w:ascii="Times New Roman" w:hAnsi="Times New Roman" w:cs="Times New Roman"/>
          <w:bCs/>
          <w:sz w:val="24"/>
          <w:szCs w:val="24"/>
        </w:rPr>
        <w:t xml:space="preserve"> умений и навыков. Глубина владения материалом, умение держаться на публике, уверенное выступление все это демонстрируют ребята.</w:t>
      </w:r>
      <w:r w:rsidR="00B247DB"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247DB" w:rsidRPr="00EC6A17" w:rsidRDefault="00B247DB" w:rsidP="002B681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en-US"/>
        </w:rPr>
      </w:pPr>
      <w:r w:rsidRPr="00EC6A17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en-US"/>
        </w:rPr>
        <w:object w:dxaOrig="6789" w:dyaOrig="5088">
          <v:shape id="_x0000_i1026" type="#_x0000_t75" style="width:308.25pt;height:198pt" o:ole="">
            <v:imagedata r:id="rId7" o:title=""/>
          </v:shape>
          <o:OLEObject Type="Embed" ProgID="PowerPoint.Slide.12" ShapeID="_x0000_i1026" DrawAspect="Content" ObjectID="_1708104586" r:id="rId8"/>
        </w:object>
      </w:r>
    </w:p>
    <w:p w:rsidR="00B247DB" w:rsidRPr="003213A4" w:rsidRDefault="00B247DB" w:rsidP="002B6814">
      <w:pPr>
        <w:spacing w:after="0"/>
        <w:rPr>
          <w:rFonts w:ascii="Times New Roman" w:hAnsi="Times New Roman" w:cs="Times New Roman"/>
          <w:shd w:val="clear" w:color="auto" w:fill="FFFFFF"/>
          <w:lang w:bidi="en-US"/>
        </w:rPr>
      </w:pPr>
      <w:r w:rsidRPr="003213A4">
        <w:rPr>
          <w:rFonts w:ascii="Times New Roman" w:hAnsi="Times New Roman" w:cs="Times New Roman"/>
          <w:shd w:val="clear" w:color="auto" w:fill="FFFFFF"/>
          <w:lang w:bidi="en-US"/>
        </w:rPr>
        <w:t>Рисунок 2. Результативность внеурочной деятельности</w:t>
      </w:r>
    </w:p>
    <w:p w:rsidR="007D3864" w:rsidRPr="00EC6A17" w:rsidRDefault="00B247DB" w:rsidP="002B681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</w:p>
    <w:p w:rsidR="007E2135" w:rsidRDefault="00B247DB" w:rsidP="002B6814">
      <w:pPr>
        <w:spacing w:after="0"/>
        <w:jc w:val="both"/>
        <w:rPr>
          <w:rFonts w:ascii="Arial" w:hAnsi="Arial" w:cs="Arial"/>
          <w:color w:val="181818"/>
          <w:sz w:val="21"/>
          <w:szCs w:val="21"/>
          <w:shd w:val="clear" w:color="auto" w:fill="FFFFFF"/>
        </w:rPr>
      </w:pPr>
      <w:r w:rsidRPr="000F3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D3864" w:rsidRPr="000F3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0F3C08" w:rsidRPr="000F3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Подводя итог, хочется отметить</w:t>
      </w:r>
      <w:r w:rsidR="000F3C08">
        <w:rPr>
          <w:color w:val="000000" w:themeColor="text1"/>
        </w:rPr>
        <w:t xml:space="preserve"> </w:t>
      </w:r>
      <w:r w:rsidR="001653DF">
        <w:rPr>
          <w:color w:val="000000" w:themeColor="text1"/>
        </w:rPr>
        <w:t>-</w:t>
      </w:r>
      <w:r w:rsidR="007D3864"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3C08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анятие проектной и исследовательской деятельностью оказывает положительное воздействие на его участников. </w:t>
      </w:r>
      <w:r w:rsidR="00084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Самостоятельное получение знаний и опыта из непосредственного общения с реальной жизнью развивает умения работать с постоянно меняющейся информацией, инициативу, критическое мышление, помогает доб</w:t>
      </w:r>
      <w:r w:rsidR="00307B28">
        <w:rPr>
          <w:rFonts w:ascii="Times New Roman" w:hAnsi="Times New Roman" w:cs="Times New Roman"/>
          <w:sz w:val="24"/>
          <w:szCs w:val="24"/>
          <w:shd w:val="clear" w:color="auto" w:fill="FFFFFF"/>
        </w:rPr>
        <w:t>иться положительных результатов, формирует</w:t>
      </w:r>
      <w:r w:rsidR="00307B28" w:rsidRPr="00307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B28">
        <w:rPr>
          <w:rFonts w:ascii="Times New Roman" w:hAnsi="Times New Roman" w:cs="Times New Roman"/>
          <w:sz w:val="24"/>
          <w:szCs w:val="24"/>
        </w:rPr>
        <w:t>ключевые</w:t>
      </w:r>
      <w:r w:rsidR="00307B28" w:rsidRPr="00307B28">
        <w:rPr>
          <w:rFonts w:ascii="Times New Roman" w:hAnsi="Times New Roman" w:cs="Times New Roman"/>
          <w:sz w:val="24"/>
          <w:szCs w:val="24"/>
        </w:rPr>
        <w:t xml:space="preserve"> </w:t>
      </w:r>
      <w:r w:rsidR="00307B28">
        <w:rPr>
          <w:rFonts w:ascii="Times New Roman" w:hAnsi="Times New Roman" w:cs="Times New Roman"/>
          <w:sz w:val="24"/>
          <w:szCs w:val="24"/>
        </w:rPr>
        <w:t xml:space="preserve">компетенции ребёнка.  </w:t>
      </w:r>
      <w:r w:rsidRPr="00307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45DF" w:rsidRPr="00307B28">
        <w:rPr>
          <w:rFonts w:ascii="Times New Roman" w:hAnsi="Times New Roman" w:cs="Times New Roman"/>
          <w:sz w:val="24"/>
          <w:szCs w:val="24"/>
          <w:shd w:val="clear" w:color="auto" w:fill="FFFFFF"/>
        </w:rPr>
        <w:t>Учит убедительно отстаивать свою точку зрения, творчески мысл</w:t>
      </w:r>
      <w:r w:rsidR="00084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ить. </w:t>
      </w:r>
      <w:r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>Занимаясь исследованиями в школьные годы, обучающиеся окажутся более приспособленными во взрослой жизни, научатся планировать собственную деятельность, ориентироваться в разных ситуациях, работать с людьми, адапт</w:t>
      </w:r>
      <w:r w:rsidR="007D3864" w:rsidRPr="00EC6A17">
        <w:rPr>
          <w:rFonts w:ascii="Times New Roman" w:hAnsi="Times New Roman" w:cs="Times New Roman"/>
          <w:sz w:val="24"/>
          <w:szCs w:val="24"/>
          <w:shd w:val="clear" w:color="auto" w:fill="FFFFFF"/>
        </w:rPr>
        <w:t>ироваться к окружающим условиям.</w:t>
      </w:r>
      <w:r w:rsidR="000845DF" w:rsidRPr="000845DF"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 </w:t>
      </w:r>
    </w:p>
    <w:p w:rsidR="00E56AB8" w:rsidRPr="00E56AB8" w:rsidRDefault="00E56AB8" w:rsidP="002B68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406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литература</w:t>
      </w:r>
      <w:bookmarkStart w:id="0" w:name="_GoBack"/>
      <w:bookmarkEnd w:id="0"/>
    </w:p>
    <w:p w:rsidR="00B247DB" w:rsidRPr="00E56AB8" w:rsidRDefault="00290995" w:rsidP="002B6814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rPr>
          <w:color w:val="000000"/>
        </w:rPr>
      </w:pPr>
      <w:r w:rsidRPr="00E56AB8">
        <w:rPr>
          <w:color w:val="000000"/>
          <w:shd w:val="clear" w:color="auto" w:fill="FFFFFF"/>
        </w:rPr>
        <w:t xml:space="preserve">Научно-исследовательская работа в школе. - М.: </w:t>
      </w:r>
      <w:proofErr w:type="spellStart"/>
      <w:r w:rsidRPr="00E56AB8">
        <w:rPr>
          <w:color w:val="000000"/>
          <w:shd w:val="clear" w:color="auto" w:fill="FFFFFF"/>
        </w:rPr>
        <w:t>Вербум</w:t>
      </w:r>
      <w:proofErr w:type="spellEnd"/>
      <w:r w:rsidRPr="00E56AB8">
        <w:rPr>
          <w:color w:val="000000"/>
          <w:shd w:val="clear" w:color="auto" w:fill="FFFFFF"/>
        </w:rPr>
        <w:t xml:space="preserve"> - М, 2001.- 48 </w:t>
      </w:r>
      <w:proofErr w:type="gramStart"/>
      <w:r w:rsidRPr="00E56AB8">
        <w:rPr>
          <w:color w:val="000000"/>
          <w:shd w:val="clear" w:color="auto" w:fill="FFFFFF"/>
        </w:rPr>
        <w:t>с</w:t>
      </w:r>
      <w:proofErr w:type="gramEnd"/>
      <w:r w:rsidRPr="00E56AB8">
        <w:rPr>
          <w:color w:val="000000"/>
          <w:shd w:val="clear" w:color="auto" w:fill="FFFFFF"/>
        </w:rPr>
        <w:t>. - (Школьному педагогу: советы, рекомендации, решения)</w:t>
      </w:r>
      <w:r w:rsidR="00B247DB" w:rsidRPr="00E56AB8">
        <w:rPr>
          <w:color w:val="000000"/>
        </w:rPr>
        <w:t>.</w:t>
      </w:r>
    </w:p>
    <w:p w:rsidR="00B247DB" w:rsidRPr="00EC6A17" w:rsidRDefault="00B247DB" w:rsidP="002B6814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rPr>
          <w:color w:val="000000"/>
        </w:rPr>
      </w:pPr>
      <w:r w:rsidRPr="00EC6A17">
        <w:rPr>
          <w:color w:val="000000"/>
        </w:rPr>
        <w:t xml:space="preserve">И.В. </w:t>
      </w:r>
      <w:proofErr w:type="spellStart"/>
      <w:r w:rsidRPr="00EC6A17">
        <w:rPr>
          <w:color w:val="000000"/>
        </w:rPr>
        <w:t>Ус</w:t>
      </w:r>
      <w:proofErr w:type="gramStart"/>
      <w:r w:rsidRPr="00EC6A17">
        <w:rPr>
          <w:color w:val="000000"/>
        </w:rPr>
        <w:t>a</w:t>
      </w:r>
      <w:proofErr w:type="gramEnd"/>
      <w:r w:rsidRPr="00EC6A17">
        <w:rPr>
          <w:color w:val="000000"/>
        </w:rPr>
        <w:t>чeва</w:t>
      </w:r>
      <w:proofErr w:type="spellEnd"/>
      <w:r w:rsidRPr="00EC6A17">
        <w:rPr>
          <w:color w:val="000000"/>
        </w:rPr>
        <w:t xml:space="preserve">, И.И. </w:t>
      </w:r>
      <w:r w:rsidR="00D75E89" w:rsidRPr="00EC6A17">
        <w:rPr>
          <w:color w:val="000000"/>
        </w:rPr>
        <w:t>Ильясов</w:t>
      </w:r>
      <w:r w:rsidRPr="00EC6A17">
        <w:rPr>
          <w:color w:val="000000"/>
        </w:rPr>
        <w:t xml:space="preserve">. </w:t>
      </w:r>
      <w:r w:rsidR="007D3864" w:rsidRPr="00EC6A17">
        <w:rPr>
          <w:color w:val="000000"/>
        </w:rPr>
        <w:t xml:space="preserve"> </w:t>
      </w:r>
      <w:r w:rsidR="00D75E89" w:rsidRPr="00EC6A17">
        <w:rPr>
          <w:color w:val="000000"/>
        </w:rPr>
        <w:t>Формирование</w:t>
      </w:r>
      <w:r w:rsidRPr="00EC6A17">
        <w:rPr>
          <w:rStyle w:val="apple-converted-space"/>
          <w:rFonts w:eastAsiaTheme="majorEastAsia"/>
          <w:color w:val="000000"/>
        </w:rPr>
        <w:t> </w:t>
      </w:r>
      <w:r w:rsidRPr="00EC6A17">
        <w:rPr>
          <w:color w:val="000000"/>
        </w:rPr>
        <w:t xml:space="preserve">учебной </w:t>
      </w:r>
      <w:r w:rsidR="00D75E89" w:rsidRPr="00EC6A17">
        <w:rPr>
          <w:color w:val="000000"/>
        </w:rPr>
        <w:t>исследовательской</w:t>
      </w:r>
      <w:r w:rsidRPr="00EC6A17">
        <w:rPr>
          <w:color w:val="000000"/>
        </w:rPr>
        <w:t xml:space="preserve"> </w:t>
      </w:r>
      <w:proofErr w:type="spellStart"/>
      <w:r w:rsidRPr="00EC6A17">
        <w:rPr>
          <w:color w:val="000000"/>
        </w:rPr>
        <w:t>д</w:t>
      </w:r>
      <w:proofErr w:type="gramStart"/>
      <w:r w:rsidRPr="00EC6A17">
        <w:rPr>
          <w:color w:val="000000"/>
        </w:rPr>
        <w:t>e</w:t>
      </w:r>
      <w:proofErr w:type="gramEnd"/>
      <w:r w:rsidRPr="00EC6A17">
        <w:rPr>
          <w:color w:val="000000"/>
        </w:rPr>
        <w:t>ятельности</w:t>
      </w:r>
      <w:proofErr w:type="spellEnd"/>
      <w:r w:rsidRPr="00EC6A17">
        <w:rPr>
          <w:color w:val="000000"/>
        </w:rPr>
        <w:t>. – М., 2013.</w:t>
      </w:r>
    </w:p>
    <w:p w:rsidR="00D75E89" w:rsidRPr="00EC6A17" w:rsidRDefault="00D75E89" w:rsidP="002B6814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rPr>
          <w:color w:val="000000"/>
        </w:rPr>
      </w:pPr>
      <w:r w:rsidRPr="00EC6A17">
        <w:rPr>
          <w:bCs/>
          <w:color w:val="000000"/>
          <w:bdr w:val="none" w:sz="0" w:space="0" w:color="auto" w:frame="1"/>
          <w:shd w:val="clear" w:color="auto" w:fill="FFFFFF"/>
        </w:rPr>
        <w:t>Исследовательская </w:t>
      </w:r>
      <w:r w:rsidRPr="00EC6A17">
        <w:rPr>
          <w:color w:val="000000"/>
          <w:shd w:val="clear" w:color="auto" w:fill="FFFFFF"/>
        </w:rPr>
        <w:t>работа школьников. / Сост.  - Минск: ИООО "</w:t>
      </w:r>
      <w:proofErr w:type="spellStart"/>
      <w:r w:rsidRPr="00EC6A17">
        <w:rPr>
          <w:color w:val="000000"/>
          <w:shd w:val="clear" w:color="auto" w:fill="FFFFFF"/>
        </w:rPr>
        <w:t>Красико-Принт</w:t>
      </w:r>
      <w:proofErr w:type="spellEnd"/>
      <w:r w:rsidRPr="00EC6A17">
        <w:rPr>
          <w:color w:val="000000"/>
          <w:shd w:val="clear" w:color="auto" w:fill="FFFFFF"/>
        </w:rPr>
        <w:t xml:space="preserve">", 2005.-176 </w:t>
      </w:r>
      <w:proofErr w:type="gramStart"/>
      <w:r w:rsidRPr="00EC6A17">
        <w:rPr>
          <w:color w:val="000000"/>
          <w:shd w:val="clear" w:color="auto" w:fill="FFFFFF"/>
        </w:rPr>
        <w:t>с</w:t>
      </w:r>
      <w:proofErr w:type="gramEnd"/>
      <w:r w:rsidRPr="00EC6A17">
        <w:rPr>
          <w:color w:val="000000"/>
          <w:shd w:val="clear" w:color="auto" w:fill="FFFFFF"/>
        </w:rPr>
        <w:t>. - (Педагогическая мастерская)</w:t>
      </w:r>
      <w:r w:rsidR="00546B56" w:rsidRPr="00EC6A17">
        <w:rPr>
          <w:color w:val="000000"/>
          <w:shd w:val="clear" w:color="auto" w:fill="FFFFFF"/>
        </w:rPr>
        <w:t>.</w:t>
      </w:r>
    </w:p>
    <w:p w:rsidR="00B247DB" w:rsidRPr="00EC6A17" w:rsidRDefault="00B247DB" w:rsidP="002B6814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</w:p>
    <w:p w:rsidR="00B247DB" w:rsidRPr="00EC6A17" w:rsidRDefault="00B247DB" w:rsidP="002B6814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F6738" w:rsidRDefault="008F6738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F6738" w:rsidRDefault="008F6738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Default="007E2135" w:rsidP="002B6814">
      <w:pPr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E2135" w:rsidRPr="002B6814" w:rsidRDefault="007E2135" w:rsidP="002B681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7E2135" w:rsidRPr="007E2135" w:rsidRDefault="007E2135" w:rsidP="002B68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E21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 родителей</w:t>
      </w:r>
    </w:p>
    <w:p w:rsidR="007E2135" w:rsidRPr="00AA216B" w:rsidRDefault="00AA216B" w:rsidP="00AA216B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</w:t>
      </w:r>
      <w:r w:rsidR="000379A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Уважаемые родители! </w:t>
      </w:r>
      <w:r w:rsidR="007E2135"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Участие в проектной и исследовательской  деятельности – важный этап в жизни вашего ребенка.  Используя ваши советы и рекомендации, он сможет  правильно выбрать источник информации (книга, сеть интернет и др.).</w:t>
      </w:r>
      <w:r w:rsidR="000379A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Вы вместе обязательно добьетесь желаемого результата.</w:t>
      </w:r>
      <w:r w:rsidR="007E2135"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Важно помнить,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что вы являетесь консультантами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кор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ректировщиками выполнения плана. У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час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твуете в предварительной оценке и 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обеспечиваете правильный 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режим выполнения работы. А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главное: совместная деятельность обогатит новыми знаниями всех ее участников, сформирует правильное понятие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 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«семье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="000379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0379A0"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Восполнит весь дефицит общения с ребенком.</w:t>
      </w:r>
      <w:r w:rsidR="000379A0" w:rsidRPr="000379A0">
        <w:rPr>
          <w:color w:val="181818"/>
          <w:sz w:val="36"/>
          <w:szCs w:val="36"/>
          <w:shd w:val="clear" w:color="auto" w:fill="FFFFFF"/>
        </w:rPr>
        <w:t xml:space="preserve"> </w:t>
      </w:r>
    </w:p>
    <w:p w:rsidR="007E2135" w:rsidRPr="004511F4" w:rsidRDefault="007E2135" w:rsidP="000379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Этапы  деятельности</w:t>
      </w:r>
    </w:p>
    <w:p w:rsidR="007E2135" w:rsidRPr="004511F4" w:rsidRDefault="007E2135" w:rsidP="000379A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выбор</w:t>
      </w:r>
      <w:r w:rsidRPr="004511F4">
        <w:rPr>
          <w:color w:val="181818"/>
        </w:rPr>
        <w:t xml:space="preserve"> темы;</w:t>
      </w:r>
    </w:p>
    <w:p w:rsidR="007E2135" w:rsidRPr="004511F4" w:rsidRDefault="007E2135" w:rsidP="000379A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формулировка гипотезы,</w:t>
      </w:r>
      <w:r>
        <w:rPr>
          <w:color w:val="181818"/>
        </w:rPr>
        <w:t xml:space="preserve"> </w:t>
      </w:r>
      <w:r w:rsidRPr="004511F4">
        <w:rPr>
          <w:color w:val="181818"/>
        </w:rPr>
        <w:t>цели и  определение задач;</w:t>
      </w:r>
    </w:p>
    <w:p w:rsidR="007E2135" w:rsidRPr="004511F4" w:rsidRDefault="007E2135" w:rsidP="000379A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составление плана;</w:t>
      </w:r>
    </w:p>
    <w:p w:rsidR="007E2135" w:rsidRPr="004511F4" w:rsidRDefault="007E2135" w:rsidP="000379A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реализация плана;</w:t>
      </w:r>
    </w:p>
    <w:p w:rsidR="007E2135" w:rsidRPr="004511F4" w:rsidRDefault="007E2135" w:rsidP="000379A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помощь в составлении отчета, выполнении презентации;</w:t>
      </w:r>
    </w:p>
    <w:p w:rsidR="007E2135" w:rsidRPr="00AA216B" w:rsidRDefault="007E2135" w:rsidP="00AA216B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оценка проделанной работы.</w:t>
      </w:r>
    </w:p>
    <w:p w:rsidR="007E2135" w:rsidRPr="004511F4" w:rsidRDefault="007E2135" w:rsidP="000379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Ваша роль</w:t>
      </w: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Этап </w:t>
      </w:r>
      <w:r w:rsidRPr="004511F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выбора темы:</w:t>
      </w: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из выбранных идей определить лучшую, обосновав ее актуальность.</w:t>
      </w:r>
      <w:r w:rsidRPr="00451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Формулировка цели и определение задач:</w:t>
      </w: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оказать помощь в грамотной формулировке цели и задач, с учётом значимости темы.</w:t>
      </w: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4511F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Разработка плана и структуры выполнения проекта:</w:t>
      </w:r>
    </w:p>
    <w:p w:rsidR="007E2135" w:rsidRPr="004511F4" w:rsidRDefault="007E2135" w:rsidP="000379A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построить работу таким образом, чтобы равномерно распределить время, учитывая занятость ребенка;</w:t>
      </w:r>
    </w:p>
    <w:p w:rsidR="007E2135" w:rsidRPr="004511F4" w:rsidRDefault="007E2135" w:rsidP="000379A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наметить промежуточные сроки работы.</w:t>
      </w:r>
    </w:p>
    <w:p w:rsidR="007E2135" w:rsidRPr="004511F4" w:rsidRDefault="007E2135" w:rsidP="000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4511F4">
        <w:rPr>
          <w:rFonts w:ascii="Times New Roman" w:hAnsi="Times New Roman" w:cs="Times New Roman"/>
          <w:i/>
          <w:color w:val="181818"/>
          <w:sz w:val="24"/>
          <w:szCs w:val="24"/>
        </w:rPr>
        <w:t>Составление и реализация  плана</w:t>
      </w:r>
      <w:r w:rsidRPr="004511F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:</w:t>
      </w:r>
    </w:p>
    <w:p w:rsidR="007E2135" w:rsidRPr="004511F4" w:rsidRDefault="007E2135" w:rsidP="000379A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оказать содействие в составлении плана, наметить сроки выполнения каждой части работы;</w:t>
      </w:r>
    </w:p>
    <w:p w:rsidR="007E2135" w:rsidRPr="004511F4" w:rsidRDefault="007E2135" w:rsidP="000379A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помочь в подборе литературы, источниках информации для выполнения работы;</w:t>
      </w:r>
    </w:p>
    <w:p w:rsidR="007E2135" w:rsidRPr="004511F4" w:rsidRDefault="007E2135" w:rsidP="000379A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корректировка и отбор  материала.</w:t>
      </w:r>
    </w:p>
    <w:p w:rsidR="007E2135" w:rsidRPr="004511F4" w:rsidRDefault="007E2135" w:rsidP="000379A0">
      <w:pPr>
        <w:spacing w:after="0" w:line="240" w:lineRule="auto"/>
        <w:jc w:val="both"/>
        <w:rPr>
          <w:rFonts w:ascii="Times New Roman" w:hAnsi="Times New Roman" w:cs="Times New Roman"/>
          <w:i/>
          <w:color w:val="181818"/>
          <w:sz w:val="24"/>
          <w:szCs w:val="24"/>
        </w:rPr>
      </w:pPr>
      <w:r w:rsidRPr="004511F4">
        <w:rPr>
          <w:rFonts w:ascii="Times New Roman" w:hAnsi="Times New Roman" w:cs="Times New Roman"/>
          <w:i/>
          <w:color w:val="181818"/>
          <w:sz w:val="24"/>
          <w:szCs w:val="24"/>
        </w:rPr>
        <w:t>Выполнение презентации составление отчёта:</w:t>
      </w:r>
    </w:p>
    <w:p w:rsidR="007E2135" w:rsidRPr="004511F4" w:rsidRDefault="007E2135" w:rsidP="000379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проверить орфографию презентации, оказать помощь в формулировке выводов по работе и составлении отчета;</w:t>
      </w:r>
    </w:p>
    <w:p w:rsidR="007E2135" w:rsidRPr="004511F4" w:rsidRDefault="007E2135" w:rsidP="000379A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отрепетировать выступление, учитывая время, не больше5-7 минут;</w:t>
      </w:r>
    </w:p>
    <w:p w:rsidR="007E2135" w:rsidRPr="00AA216B" w:rsidRDefault="007E2135" w:rsidP="00AA216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11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дать установку на положительный эмоциональный настрой.</w:t>
      </w:r>
    </w:p>
    <w:p w:rsidR="007E2135" w:rsidRPr="007E2135" w:rsidRDefault="007E2135" w:rsidP="00037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</w:pPr>
      <w:r w:rsidRPr="007E2135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  <w:t>Памятка руководителю</w:t>
      </w:r>
    </w:p>
    <w:p w:rsidR="007E2135" w:rsidRPr="004511F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 xml:space="preserve">подходите к процессу творчески, ориентируясь на результат; </w:t>
      </w:r>
    </w:p>
    <w:p w:rsidR="007E2135" w:rsidRPr="004511F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развивайте у учащихся  индивидуальные способности, не забывая о воспитательном моменте;</w:t>
      </w:r>
    </w:p>
    <w:p w:rsidR="007E2135" w:rsidRPr="004511F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координируйте деятельность учащихся, не навязывая им своё мнение;</w:t>
      </w:r>
    </w:p>
    <w:p w:rsidR="007E2135" w:rsidRPr="004511F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оказывайте помощь в освоении нового материала;</w:t>
      </w:r>
    </w:p>
    <w:p w:rsidR="007E2135" w:rsidRPr="004511F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не критикуйте при оценивании. Если мнение ошибочно, лучше похвалите и предложите еще варианты;</w:t>
      </w:r>
    </w:p>
    <w:p w:rsidR="007E2135" w:rsidRPr="004511F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давайте ребенку возможность выполнить работу самостоятельно,  избегая точных инструкций;</w:t>
      </w:r>
    </w:p>
    <w:p w:rsidR="007E2135" w:rsidRPr="002B6814" w:rsidRDefault="007E2135" w:rsidP="000379A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формируйте навык самостоятельного решения проблемы исследования, выявления связи между событиями, явлениями и предметами</w:t>
      </w:r>
      <w:r w:rsidR="002B6814">
        <w:rPr>
          <w:color w:val="181818"/>
        </w:rPr>
        <w:t>.</w:t>
      </w:r>
    </w:p>
    <w:p w:rsidR="007E2135" w:rsidRPr="004511F4" w:rsidRDefault="007E2135" w:rsidP="000379A0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2060"/>
          <w:sz w:val="28"/>
          <w:szCs w:val="28"/>
        </w:rPr>
      </w:pPr>
      <w:r w:rsidRPr="004511F4">
        <w:rPr>
          <w:b/>
          <w:iCs/>
          <w:color w:val="002060"/>
          <w:sz w:val="28"/>
          <w:szCs w:val="28"/>
        </w:rPr>
        <w:lastRenderedPageBreak/>
        <w:t>Памятка</w:t>
      </w:r>
      <w:r w:rsidRPr="004511F4">
        <w:rPr>
          <w:b/>
          <w:bCs/>
          <w:color w:val="002060"/>
          <w:sz w:val="28"/>
          <w:szCs w:val="28"/>
        </w:rPr>
        <w:t xml:space="preserve"> для учащихся</w:t>
      </w:r>
    </w:p>
    <w:p w:rsidR="007E2135" w:rsidRPr="004511F4" w:rsidRDefault="007E2135" w:rsidP="000379A0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Cs/>
          <w:color w:val="333333"/>
        </w:rPr>
      </w:pPr>
    </w:p>
    <w:p w:rsidR="007E2135" w:rsidRPr="004511F4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определи тему исследования;</w:t>
      </w:r>
    </w:p>
    <w:p w:rsidR="007E2135" w:rsidRPr="004511F4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продумай ряд вопросов ответы, на которые хочешь найти;</w:t>
      </w:r>
    </w:p>
    <w:p w:rsidR="007E2135" w:rsidRPr="004511F4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выбери источники информации, в которых будешь искать ответы на поставленные вопросы;</w:t>
      </w:r>
    </w:p>
    <w:p w:rsidR="007E2135" w:rsidRPr="004511F4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используя их, найди ответы на вопросы;</w:t>
      </w:r>
    </w:p>
    <w:p w:rsidR="007E2135" w:rsidRPr="004511F4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сформулируй выводы исследования, оформи результаты  работы;</w:t>
      </w:r>
    </w:p>
    <w:p w:rsidR="007E2135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511F4">
        <w:rPr>
          <w:color w:val="181818"/>
        </w:rPr>
        <w:t>составь выступление по исследованию</w:t>
      </w:r>
      <w:r>
        <w:rPr>
          <w:color w:val="181818"/>
        </w:rPr>
        <w:t xml:space="preserve"> </w:t>
      </w:r>
      <w:r w:rsidRPr="004511F4">
        <w:rPr>
          <w:color w:val="181818"/>
        </w:rPr>
        <w:t xml:space="preserve"> (на 5-7 минут), подготовь презентацию.</w:t>
      </w:r>
    </w:p>
    <w:p w:rsidR="007E2135" w:rsidRDefault="007E2135" w:rsidP="000379A0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предварительно выступи перед родителями и одноклассниками, отвечая на их вопросы.</w:t>
      </w:r>
    </w:p>
    <w:p w:rsidR="007E2135" w:rsidRPr="004511F4" w:rsidRDefault="007E2135" w:rsidP="000379A0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181818"/>
        </w:rPr>
      </w:pPr>
      <w:r>
        <w:rPr>
          <w:color w:val="181818"/>
        </w:rPr>
        <w:t>Помни, все обязательно получится, ведь рядом с тобой твои родители и наставники. Удачи в новых исследованиях!!!</w:t>
      </w:r>
    </w:p>
    <w:p w:rsidR="007E2135" w:rsidRPr="00FA0C87" w:rsidRDefault="007E2135" w:rsidP="000379A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A0C8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B247DB" w:rsidRPr="00EC6A17" w:rsidRDefault="00B247DB" w:rsidP="00037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0DFA" w:rsidRPr="00EC6A17" w:rsidRDefault="004D0DFA" w:rsidP="002B68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D0DFA" w:rsidRPr="00EC6A17" w:rsidSect="00B247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155"/>
    <w:multiLevelType w:val="hybridMultilevel"/>
    <w:tmpl w:val="204448E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D7B5A"/>
    <w:multiLevelType w:val="hybridMultilevel"/>
    <w:tmpl w:val="0338CC00"/>
    <w:lvl w:ilvl="0" w:tplc="CE30BD2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B68B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E850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82F6D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A41C5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9EA75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EFAB7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CC5FA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7E030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BB670DE"/>
    <w:multiLevelType w:val="hybridMultilevel"/>
    <w:tmpl w:val="77162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E0175"/>
    <w:multiLevelType w:val="hybridMultilevel"/>
    <w:tmpl w:val="2A7C26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59E5"/>
    <w:multiLevelType w:val="hybridMultilevel"/>
    <w:tmpl w:val="C7580F1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34C84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883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28E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EA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54A9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2F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68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664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B447F"/>
    <w:multiLevelType w:val="hybridMultilevel"/>
    <w:tmpl w:val="2332A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9A4524"/>
    <w:multiLevelType w:val="hybridMultilevel"/>
    <w:tmpl w:val="8C1E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52C7B"/>
    <w:multiLevelType w:val="hybridMultilevel"/>
    <w:tmpl w:val="43DA7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040F62"/>
    <w:multiLevelType w:val="hybridMultilevel"/>
    <w:tmpl w:val="CA76A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306EE"/>
    <w:multiLevelType w:val="hybridMultilevel"/>
    <w:tmpl w:val="1F124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A0C34"/>
    <w:multiLevelType w:val="hybridMultilevel"/>
    <w:tmpl w:val="A5B0B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91AF9"/>
    <w:multiLevelType w:val="hybridMultilevel"/>
    <w:tmpl w:val="0C2429C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5C14C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4C4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A5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AAB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6E4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CC9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29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22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3B4DA8"/>
    <w:multiLevelType w:val="hybridMultilevel"/>
    <w:tmpl w:val="B8E247BA"/>
    <w:lvl w:ilvl="0" w:tplc="283AAFD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666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4ECE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82E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8A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A9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E6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05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EFB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85A3C"/>
    <w:multiLevelType w:val="hybridMultilevel"/>
    <w:tmpl w:val="DBD86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0D6C36"/>
    <w:multiLevelType w:val="multilevel"/>
    <w:tmpl w:val="2290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C3AB1"/>
    <w:multiLevelType w:val="hybridMultilevel"/>
    <w:tmpl w:val="9CAE5A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84DE7"/>
    <w:multiLevelType w:val="hybridMultilevel"/>
    <w:tmpl w:val="DBB0A9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7C007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68C2"/>
    <w:multiLevelType w:val="hybridMultilevel"/>
    <w:tmpl w:val="66E8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567C3"/>
    <w:multiLevelType w:val="multilevel"/>
    <w:tmpl w:val="CE1A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F074A5"/>
    <w:multiLevelType w:val="hybridMultilevel"/>
    <w:tmpl w:val="7638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5058C"/>
    <w:multiLevelType w:val="hybridMultilevel"/>
    <w:tmpl w:val="09184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6FEB"/>
    <w:multiLevelType w:val="hybridMultilevel"/>
    <w:tmpl w:val="94922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97C007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73531"/>
    <w:multiLevelType w:val="hybridMultilevel"/>
    <w:tmpl w:val="9AB83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1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5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4D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8B1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2E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6BB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E1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C7C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F04709"/>
    <w:multiLevelType w:val="hybridMultilevel"/>
    <w:tmpl w:val="DCBCA2E0"/>
    <w:lvl w:ilvl="0" w:tplc="137CF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0736F1"/>
    <w:multiLevelType w:val="hybridMultilevel"/>
    <w:tmpl w:val="0FFC78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84B16"/>
    <w:multiLevelType w:val="hybridMultilevel"/>
    <w:tmpl w:val="90661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22"/>
  </w:num>
  <w:num w:numId="17">
    <w:abstractNumId w:val="9"/>
  </w:num>
  <w:num w:numId="18">
    <w:abstractNumId w:val="21"/>
  </w:num>
  <w:num w:numId="19">
    <w:abstractNumId w:val="16"/>
  </w:num>
  <w:num w:numId="20">
    <w:abstractNumId w:val="10"/>
  </w:num>
  <w:num w:numId="21">
    <w:abstractNumId w:val="3"/>
  </w:num>
  <w:num w:numId="22">
    <w:abstractNumId w:val="19"/>
  </w:num>
  <w:num w:numId="23">
    <w:abstractNumId w:val="6"/>
  </w:num>
  <w:num w:numId="24">
    <w:abstractNumId w:val="17"/>
  </w:num>
  <w:num w:numId="25">
    <w:abstractNumId w:val="18"/>
  </w:num>
  <w:num w:numId="26">
    <w:abstractNumId w:val="25"/>
  </w:num>
  <w:num w:numId="27">
    <w:abstractNumId w:val="2"/>
  </w:num>
  <w:num w:numId="28">
    <w:abstractNumId w:val="24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7DB"/>
    <w:rsid w:val="0001284E"/>
    <w:rsid w:val="0002755C"/>
    <w:rsid w:val="000379A0"/>
    <w:rsid w:val="00062A8F"/>
    <w:rsid w:val="000845DF"/>
    <w:rsid w:val="00090212"/>
    <w:rsid w:val="000E2850"/>
    <w:rsid w:val="000E3C54"/>
    <w:rsid w:val="000F3C08"/>
    <w:rsid w:val="00114FB1"/>
    <w:rsid w:val="00140F87"/>
    <w:rsid w:val="001425DB"/>
    <w:rsid w:val="001653DF"/>
    <w:rsid w:val="00165C64"/>
    <w:rsid w:val="00182F45"/>
    <w:rsid w:val="001E3D57"/>
    <w:rsid w:val="00243546"/>
    <w:rsid w:val="00261433"/>
    <w:rsid w:val="00290995"/>
    <w:rsid w:val="00290C39"/>
    <w:rsid w:val="002B6814"/>
    <w:rsid w:val="002C3313"/>
    <w:rsid w:val="002F67F3"/>
    <w:rsid w:val="0030253C"/>
    <w:rsid w:val="00307B28"/>
    <w:rsid w:val="003213A4"/>
    <w:rsid w:val="00334C70"/>
    <w:rsid w:val="00377411"/>
    <w:rsid w:val="0038259D"/>
    <w:rsid w:val="0038416C"/>
    <w:rsid w:val="003C46FC"/>
    <w:rsid w:val="0040073E"/>
    <w:rsid w:val="00410390"/>
    <w:rsid w:val="00435377"/>
    <w:rsid w:val="00490D61"/>
    <w:rsid w:val="004D0DFA"/>
    <w:rsid w:val="004D245D"/>
    <w:rsid w:val="00512070"/>
    <w:rsid w:val="00546B56"/>
    <w:rsid w:val="005612C4"/>
    <w:rsid w:val="005E5CEF"/>
    <w:rsid w:val="006078C5"/>
    <w:rsid w:val="00624984"/>
    <w:rsid w:val="007727F4"/>
    <w:rsid w:val="007B5FB7"/>
    <w:rsid w:val="007D3864"/>
    <w:rsid w:val="007E2135"/>
    <w:rsid w:val="0084540C"/>
    <w:rsid w:val="008B2B46"/>
    <w:rsid w:val="008F6738"/>
    <w:rsid w:val="00A33B86"/>
    <w:rsid w:val="00AA216B"/>
    <w:rsid w:val="00B247DB"/>
    <w:rsid w:val="00B51F19"/>
    <w:rsid w:val="00B60CCC"/>
    <w:rsid w:val="00B61E47"/>
    <w:rsid w:val="00BF72CA"/>
    <w:rsid w:val="00C76B09"/>
    <w:rsid w:val="00C9794F"/>
    <w:rsid w:val="00CD1039"/>
    <w:rsid w:val="00D75E89"/>
    <w:rsid w:val="00DF7834"/>
    <w:rsid w:val="00E20AE8"/>
    <w:rsid w:val="00E56AB8"/>
    <w:rsid w:val="00EA6910"/>
    <w:rsid w:val="00EC2544"/>
    <w:rsid w:val="00EC2BBB"/>
    <w:rsid w:val="00EC6A17"/>
    <w:rsid w:val="00F22A2C"/>
    <w:rsid w:val="00FA4633"/>
    <w:rsid w:val="00FE5BF2"/>
    <w:rsid w:val="00FF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DB"/>
  </w:style>
  <w:style w:type="paragraph" w:styleId="1">
    <w:name w:val="heading 1"/>
    <w:basedOn w:val="a"/>
    <w:link w:val="10"/>
    <w:uiPriority w:val="9"/>
    <w:qFormat/>
    <w:rsid w:val="00012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47DB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uiPriority w:val="34"/>
    <w:qFormat/>
    <w:rsid w:val="00B247DB"/>
    <w:pPr>
      <w:ind w:left="720"/>
      <w:contextualSpacing/>
    </w:pPr>
  </w:style>
  <w:style w:type="character" w:customStyle="1" w:styleId="apple-converted-space">
    <w:name w:val="apple-converted-space"/>
    <w:basedOn w:val="a0"/>
    <w:rsid w:val="00B247DB"/>
  </w:style>
  <w:style w:type="character" w:customStyle="1" w:styleId="10">
    <w:name w:val="Заголовок 1 Знак"/>
    <w:basedOn w:val="a0"/>
    <w:link w:val="1"/>
    <w:qFormat/>
    <w:rsid w:val="00012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30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F4BD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1">
    <w:name w:val="Heading 1"/>
    <w:basedOn w:val="a"/>
    <w:next w:val="a"/>
    <w:qFormat/>
    <w:rsid w:val="001E3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6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Natalya</cp:lastModifiedBy>
  <cp:revision>13</cp:revision>
  <dcterms:created xsi:type="dcterms:W3CDTF">2021-08-07T08:54:00Z</dcterms:created>
  <dcterms:modified xsi:type="dcterms:W3CDTF">2022-03-06T13:43:00Z</dcterms:modified>
</cp:coreProperties>
</file>