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современной жизни невозможно представить отрасль человеческой деятельности без применения информационных технологий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), т.е. технологий переработки информации на базе компьютерных вычислительных систем. И все активнее и прочнее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ИТ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входят в школьное образование. В процесс информатизации в последние годы успешно вовлекаются естественнонаучные дисциплины, в том числе физика, химия, биология, а в начальной школе - окружающий мир. Это выражается и в появлении электронных учебников и энциклопедий, и в использовании новых информационных технологий в качестве средства творческого развития обучаемых. В этих условиях весьма важной представляется организация работы учащихся с цифровыми инструментами различного рода, что обеспечит современное качество образования на основе сохранения его фундаментальности и соответствия актуальным перспективным потребностям личности, общества, государства.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Главной целью Федеральных Государственных Стандартов второго поколения является формирование высокоэффективной образовательной среды, что, в свою очередь, зависит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от</w:t>
      </w:r>
      <w:proofErr w:type="gramEnd"/>
      <w:r>
        <w:rPr>
          <w:rFonts w:ascii="Arial" w:hAnsi="Arial" w:cs="Arial"/>
          <w:color w:val="000000"/>
          <w:sz w:val="27"/>
          <w:szCs w:val="27"/>
        </w:rPr>
        <w:t>:</w:t>
      </w:r>
    </w:p>
    <w:p w:rsidR="00AD7E84" w:rsidRDefault="00AD7E84" w:rsidP="00AD7E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1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материально-технического оснащения образовательных учреждений;</w:t>
      </w:r>
    </w:p>
    <w:p w:rsidR="00AD7E84" w:rsidRDefault="00AD7E84" w:rsidP="00AD7E8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419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активизации роли учителя и ученика в образовательном процессе.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Учитель из транслятора знаний становится навигатором для учащихся, ориентирующихся на усвоение универсальных учебных действий, познание и освоение мира, готовность жить в быстроменяющемся технологическом мире.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Проведение учебных экспериментов в современной школе, особенно на уроках естественнонаучного цикла и уроках окружающего мира в начальной школе, настоятельно требует использования современных измерительных приборов, что нашло отражение в ФГОС. Особенно востребованными в учебном процессе оказались цифровые лаборатории, поскольку они позволяют: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реализовать принцип наглядности в учебном процессе;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показать необходимость практических экспериментов при изучении предметов естественнонаучного цикла и на уроках окружающего мира в начальной школе;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обеспечить точность количественных измерений;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повысить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ИКТ-копметентность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учителя и ученика;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- облегчить труд учителя.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Цифровые лаборатории - это инновационное учебное оборудование для проведения большого количества демонстраций, исследований, опытов и лабораторных работ.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Цифровые лаборатории позволяют проводить учебные эксперименты не только в классе, но и на природе, что особенно актуально для исследований по естественным наукам. При этом результаты измерений могут быть обработаны и проанализированы непосредственно во время проведения работы без подключения к компьютеру, или сохранены в памяти для проведения дальнейшей обработки и исследований на нем.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Цели использования цифровой лаборатории:</w:t>
      </w:r>
    </w:p>
    <w:p w:rsidR="00AD7E84" w:rsidRDefault="00AD7E84" w:rsidP="00AD7E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осуществлять новые подходы в обучении;</w:t>
      </w:r>
    </w:p>
    <w:p w:rsidR="00AD7E84" w:rsidRDefault="00AD7E84" w:rsidP="00AD7E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способствовать формированию у учеников навыка самостоятельного поиска, обработки и анализа информации, раскрытию творческого потенциала учащихся;</w:t>
      </w:r>
    </w:p>
    <w:p w:rsidR="00AD7E84" w:rsidRDefault="00AD7E84" w:rsidP="00AD7E8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создание электронного ресурса, содержащего различные виды объектов (текстовые, анимированные модели, презентации).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Большинство учителей, имеющих в своем арсенале цифровую лабораторию, отмечает, что основное направление ее использования - проектно-исследовательская деятельность учащихся в рамках элективных курсов и факультативов. Под исследовательской деятельностью учащихся понимается деятельность, связанная с решением творческих, исследовательских задач с заранее неизвестными решениями. Цифровая лаборатория позволяет выполнять естественнонаучные исследования на современном уровне, исследовать действительно интересующие учащихся объекты и явления, позволяет им находить свои варианты решений. Внеурочная деятельность учащихся хороша тем, что исследования, проводимые ими, не ограничены по времени, поэтому применение цифровой лаборатории имеет большие возможности.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Но здесь хочется немного поспорить, т.к. наш небольшой опыт в работе с цифровой лабораторией показал нам неоценимую эффективность ее использования на различных этапах урока при использовании различных методов обучения.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Я первый год работаю по ФГОС второго поколения. Наша школа предоставила педагогам возможность внедрить в начальное образование цифровую лабораторию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ProLog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Данная лаборатория представляет собой модульную систему экспериментов, основанную на автономных цифровых измерительных модулях (ЦИМ), каждый из которых может быть рассмотрен как самостоятельный регистратор данных, который позволяет записывать и хранить значения измеряемых величин независимо друг от друга.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Цифровые модули системы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PROLog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могут работать в двух режимах: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•Эксперимент в прямом режиме (эксперимент при подключенных модулях, on-line-эксперимент), т.е. при подключении к ПК.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•Эксперимент в автономном режиме (автономный эксперимент, off-line-эксперимент).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Для проведения лабораторной работы с модульной системой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ProLog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каждый ученик получает учебную тетрадь, в которой прописан алгоритм проведения каждого эксперимента, начиная со слов «Включите компьютер» и, заканчивая «Отключите модуль от компьютера». Кроме инструкции, каждая лабораторная содержит фотографию с изображением собранной модульной установки, краткий теоретический материал по теме лабораторной работы, таблицы данных,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скриншоты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экранов (изображения), контрольные вопросы, дополнительные задания </w:t>
      </w:r>
      <w:r>
        <w:rPr>
          <w:rFonts w:ascii="Arial" w:hAnsi="Arial" w:cs="Arial"/>
          <w:color w:val="000000"/>
          <w:sz w:val="27"/>
          <w:szCs w:val="27"/>
        </w:rPr>
        <w:lastRenderedPageBreak/>
        <w:t xml:space="preserve">и другой материал, благодаря чему эксперимент может провести школьник, впервые увидевший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ProLog</w:t>
      </w:r>
      <w:proofErr w:type="spellEnd"/>
      <w:r>
        <w:rPr>
          <w:rFonts w:ascii="Arial" w:hAnsi="Arial" w:cs="Arial"/>
          <w:color w:val="000000"/>
          <w:sz w:val="27"/>
          <w:szCs w:val="27"/>
        </w:rPr>
        <w:t>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Эта лаборатория уникальна в своем роде, т.к. имеет принципиально новые технические решения в конструкции датчиков, что позволяет работать в автономном режиме без подключения к персональному компьютеру (ПК) непосредственно во время проведения экспериментов. Результаты нескольких экспериментов (до 5) сохраняются в памяти датчика длительное время (до 30 дней). Графическое дисплейное устройство дает уникальную возможность проведения экспериментов с цифровым оборудованием без использования ПК. Также возможна одновременная работа группы учащихся с одинаковыми датчиками (до 9 чел.) на базе одного компьютера. А подсоединение одновременно до 50 датчиков к одному USB входу ПК обеспечивает неограниченные технические возможности для реализации любых практических заданий, исследований и даже фантазий.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Кроме цифровой лаборатории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ProLog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обеспечить перечисленные выше характеристики не может ни одна цифровая лаборатория из известных на российском рынке средств обучения.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Мы с коллегами активно проводим лабораторные работы и 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исследования</w:t>
      </w:r>
      <w:proofErr w:type="gramEnd"/>
      <w:r>
        <w:rPr>
          <w:rFonts w:ascii="Arial" w:hAnsi="Arial" w:cs="Arial"/>
          <w:color w:val="000000"/>
          <w:sz w:val="27"/>
          <w:szCs w:val="27"/>
        </w:rPr>
        <w:t xml:space="preserve"> как во внеурочной деятельности, так и во время урока.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своей педагогической деятельности я чаще всего использую модульную систему на обобщающих уроках окружающего мира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Приложение 1). Программное обеспечение предлагает нам перечень различных лабораторных работ для всех классов начальной школы. Я использовала две из них, подходящих по тематике четвертому классу: «Сколько света получает каждая планета от солнца» и «Растения и влажность воздуха».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ходе первой работы учащиеся изготовили модель фрагмента Солнечной системы и проверили изменение освещенности по мере удаления от Солнца с помощью цифрового измерительного модуля «Свет». А во время второй работы ученики убедились в том, что листья растений испаряют воду и сделали вывод о важности наличия растительности на Земле, измеряя влажность воздуха при помощи измерительного модуля «Влажность».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Проводя исследования с учащимися, была отмечена их высокая мотивация к обучению. Дети с большим удовольствием проводили эксперименты, абсолютно все были вовлечены в исследовательскую деятельность. Листы наблюдений помогли ученикам самостоятельно сформулировать выводы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Приложение 2).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Эффективность проведения таких элементов урока была отмечена родителями, что ярко отразилось в анкетировании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Приложение 3). Многие просили даже по возможности чаще проводить подобные занятия, потому что их дети с огромным желанием готовятся к ним, изучают необходимую литературу, что, в свою очередь, повышает их познавательную активность.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Администрация школы также отметила положительные стороны использования цифровой лаборатории, посетив открытый урок по окружающему миру, где одним из элементов было проведение лабораторной работы «Растения и влажность воздуха» в группах (</w:t>
      </w:r>
      <w:proofErr w:type="gramStart"/>
      <w:r>
        <w:rPr>
          <w:rFonts w:ascii="Arial" w:hAnsi="Arial" w:cs="Arial"/>
          <w:color w:val="000000"/>
          <w:sz w:val="27"/>
          <w:szCs w:val="27"/>
        </w:rPr>
        <w:t>см</w:t>
      </w:r>
      <w:proofErr w:type="gramEnd"/>
      <w:r>
        <w:rPr>
          <w:rFonts w:ascii="Arial" w:hAnsi="Arial" w:cs="Arial"/>
          <w:color w:val="000000"/>
          <w:sz w:val="27"/>
          <w:szCs w:val="27"/>
        </w:rPr>
        <w:t>. Приложение 4).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 xml:space="preserve">Использование в своей работе модульной системы экспериментов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ProLog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предоставляет возможность обучающимся начальной школы почувствовать себя в роли настоящих ученых-исследователей. Благодаря личной мотивации, осмысленности и практико-ориентированной деятельности школьников изучение природы превращается в увлеченный поиск истины. Также постановка опытов и наблюдения имеют большое значение для ознакомления обучающихся с сущностью экспериментального метода, с его ролью в научных исследованиях и в формировании умений самостоятельно приобретать и применять знания, развитии творческих способностей.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 процессе самостоятельной экспериментальной деятельности обучающиеся приобретают конкретные умения:</w:t>
      </w:r>
    </w:p>
    <w:p w:rsidR="00AD7E84" w:rsidRDefault="00AD7E84" w:rsidP="00AD7E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наблюдать и изучать явления и свойства веществ и тел;</w:t>
      </w:r>
    </w:p>
    <w:p w:rsidR="00AD7E84" w:rsidRDefault="00AD7E84" w:rsidP="00AD7E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описывать результаты наблюдений;</w:t>
      </w:r>
    </w:p>
    <w:p w:rsidR="00AD7E84" w:rsidRDefault="00AD7E84" w:rsidP="00AD7E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выдвигать гипотезы;</w:t>
      </w:r>
    </w:p>
    <w:p w:rsidR="00AD7E84" w:rsidRDefault="00AD7E84" w:rsidP="00AD7E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отбирать необходимые для проведения экспериментов приборы;</w:t>
      </w:r>
    </w:p>
    <w:p w:rsidR="00AD7E84" w:rsidRDefault="00AD7E84" w:rsidP="00AD7E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выполнять измерения;</w:t>
      </w:r>
    </w:p>
    <w:p w:rsidR="00AD7E84" w:rsidRDefault="00AD7E84" w:rsidP="00AD7E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интерпретировать результаты экспериментов;</w:t>
      </w:r>
    </w:p>
    <w:p w:rsidR="00AD7E84" w:rsidRDefault="00AD7E84" w:rsidP="00AD7E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делать выводы;</w:t>
      </w:r>
    </w:p>
    <w:p w:rsidR="00AD7E84" w:rsidRDefault="00AD7E84" w:rsidP="00AD7E8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обсуждать результаты эксперимента, участвовать в дискуссии.</w:t>
      </w:r>
    </w:p>
    <w:p w:rsidR="00AD7E84" w:rsidRDefault="00AD7E84" w:rsidP="00AD7E84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t>Работая с новым оборудованием, мы каждый день делаем массу открытий вместе с учащимися. Я уверена, что использование всех возможностей данной техники принесёт определенные плоды в дальнейшей образовательной деятельности наших школьников</w:t>
      </w:r>
    </w:p>
    <w:p w:rsidR="00B1700E" w:rsidRDefault="00B1700E"/>
    <w:p w:rsidR="00AD7E84" w:rsidRDefault="00AD7E84" w:rsidP="00432C60">
      <w:pPr>
        <w:shd w:val="clear" w:color="auto" w:fill="FFFFFF"/>
        <w:spacing w:after="0" w:line="240" w:lineRule="auto"/>
        <w:outlineLvl w:val="0"/>
      </w:pPr>
    </w:p>
    <w:p w:rsidR="00AD7E84" w:rsidRDefault="00AD7E84"/>
    <w:sectPr w:rsidR="00AD7E84" w:rsidSect="00B17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8C25CB"/>
    <w:multiLevelType w:val="multilevel"/>
    <w:tmpl w:val="21A29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17B0A"/>
    <w:multiLevelType w:val="multilevel"/>
    <w:tmpl w:val="EF96E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7610F9"/>
    <w:multiLevelType w:val="multilevel"/>
    <w:tmpl w:val="934C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D7E84"/>
    <w:rsid w:val="00432C60"/>
    <w:rsid w:val="009233F5"/>
    <w:rsid w:val="00AD7E84"/>
    <w:rsid w:val="00B17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0E"/>
  </w:style>
  <w:style w:type="paragraph" w:styleId="1">
    <w:name w:val="heading 1"/>
    <w:basedOn w:val="a"/>
    <w:link w:val="10"/>
    <w:uiPriority w:val="9"/>
    <w:qFormat/>
    <w:rsid w:val="00AD7E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D7E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D7E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E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AD7E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7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1385</Words>
  <Characters>7896</Characters>
  <Application>Microsoft Office Word</Application>
  <DocSecurity>0</DocSecurity>
  <Lines>65</Lines>
  <Paragraphs>18</Paragraphs>
  <ScaleCrop>false</ScaleCrop>
  <Company>VIP</Company>
  <LinksUpToDate>false</LinksUpToDate>
  <CharactersWithSpaces>9263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2018-10-30T09:22:00Z</dcterms:created>
  <dcterms:modified xsi:type="dcterms:W3CDTF">2018-12-03T09:19:00Z</dcterms:modified>
</cp:coreProperties>
</file>