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40" w:rsidRPr="005E079F" w:rsidRDefault="002A5F40" w:rsidP="002A5F40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2"/>
        </w:rPr>
      </w:pPr>
      <w:r w:rsidRPr="005E079F">
        <w:rPr>
          <w:b/>
          <w:color w:val="111111"/>
          <w:sz w:val="32"/>
        </w:rPr>
        <w:t>Игровые методы и приемы обучения на занятиях в ДОУ</w:t>
      </w:r>
      <w:r w:rsidR="005E079F">
        <w:rPr>
          <w:b/>
          <w:color w:val="111111"/>
          <w:sz w:val="32"/>
        </w:rPr>
        <w:t>.</w:t>
      </w:r>
    </w:p>
    <w:p w:rsidR="002A5F40" w:rsidRPr="002A5F40" w:rsidRDefault="002A5F40" w:rsidP="002A5F40">
      <w:pPr>
        <w:shd w:val="clear" w:color="auto" w:fill="FFFFFF"/>
        <w:jc w:val="right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2A5F4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«Игра - это искра, зажигающая огонёк</w:t>
      </w:r>
    </w:p>
    <w:p w:rsidR="002A5F40" w:rsidRPr="002A5F40" w:rsidRDefault="002A5F40" w:rsidP="002A5F40">
      <w:pPr>
        <w:shd w:val="clear" w:color="auto" w:fill="FFFFFF"/>
        <w:jc w:val="right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2A5F4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пытливости и любознательности»</w:t>
      </w:r>
    </w:p>
    <w:p w:rsidR="002A5F40" w:rsidRPr="005E079F" w:rsidRDefault="002A5F40" w:rsidP="002A5F40">
      <w:pPr>
        <w:shd w:val="clear" w:color="auto" w:fill="FFFFFF"/>
        <w:jc w:val="right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2A5F4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В.А. Сухомлинский</w:t>
      </w:r>
    </w:p>
    <w:p w:rsidR="002A5F40" w:rsidRPr="005E079F" w:rsidRDefault="002A5F40" w:rsidP="002A5F40">
      <w:pPr>
        <w:shd w:val="clear" w:color="auto" w:fill="FFFFFF"/>
        <w:jc w:val="right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</w:p>
    <w:p w:rsidR="002A5F40" w:rsidRPr="005E079F" w:rsidRDefault="002A5F40" w:rsidP="002A5F40">
      <w:pPr>
        <w:shd w:val="clear" w:color="auto" w:fill="FFFFFF"/>
        <w:jc w:val="right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</w:p>
    <w:p w:rsidR="002A5F40" w:rsidRPr="005E079F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rStyle w:val="a4"/>
          <w:b w:val="0"/>
          <w:color w:val="111111"/>
          <w:bdr w:val="none" w:sz="0" w:space="0" w:color="auto" w:frame="1"/>
        </w:rPr>
        <w:t>Игровые приемы</w:t>
      </w:r>
      <w:r w:rsidRPr="005E079F">
        <w:rPr>
          <w:color w:val="111111"/>
        </w:rPr>
        <w:t> – это способы совместного </w:t>
      </w:r>
      <w:r w:rsidRPr="005E079F">
        <w:rPr>
          <w:iCs/>
          <w:color w:val="111111"/>
          <w:bdr w:val="none" w:sz="0" w:space="0" w:color="auto" w:frame="1"/>
        </w:rPr>
        <w:t>(педагога и детей)</w:t>
      </w:r>
      <w:r w:rsidRPr="005E079F">
        <w:rPr>
          <w:color w:val="111111"/>
        </w:rPr>
        <w:t> развития сюжетно </w:t>
      </w:r>
      <w:r w:rsidRPr="005E079F">
        <w:rPr>
          <w:rStyle w:val="a4"/>
          <w:b w:val="0"/>
          <w:color w:val="111111"/>
          <w:bdr w:val="none" w:sz="0" w:space="0" w:color="auto" w:frame="1"/>
        </w:rPr>
        <w:t>игрового</w:t>
      </w:r>
      <w:r w:rsidRPr="005E079F">
        <w:rPr>
          <w:color w:val="111111"/>
        </w:rPr>
        <w:t> замысла путем постановки </w:t>
      </w:r>
      <w:r w:rsidRPr="005E079F">
        <w:rPr>
          <w:rStyle w:val="a4"/>
          <w:b w:val="0"/>
          <w:color w:val="111111"/>
          <w:bdr w:val="none" w:sz="0" w:space="0" w:color="auto" w:frame="1"/>
        </w:rPr>
        <w:t>игровых</w:t>
      </w:r>
      <w:r w:rsidRPr="005E079F">
        <w:rPr>
          <w:color w:val="111111"/>
        </w:rPr>
        <w:t> задач и выполнения соответствующих </w:t>
      </w:r>
      <w:r w:rsidRPr="005E079F">
        <w:rPr>
          <w:rStyle w:val="a4"/>
          <w:b w:val="0"/>
          <w:color w:val="111111"/>
          <w:bdr w:val="none" w:sz="0" w:space="0" w:color="auto" w:frame="1"/>
        </w:rPr>
        <w:t>игровых действий</w:t>
      </w:r>
      <w:r w:rsidRPr="005E079F">
        <w:rPr>
          <w:color w:val="111111"/>
        </w:rPr>
        <w:t>, направленные на </w:t>
      </w:r>
      <w:r w:rsidRPr="005E079F">
        <w:rPr>
          <w:rStyle w:val="a4"/>
          <w:b w:val="0"/>
          <w:color w:val="111111"/>
          <w:bdr w:val="none" w:sz="0" w:space="0" w:color="auto" w:frame="1"/>
        </w:rPr>
        <w:t>обучение и развитие детей</w:t>
      </w:r>
      <w:r w:rsidRPr="005E079F">
        <w:rPr>
          <w:color w:val="111111"/>
        </w:rPr>
        <w:t>.</w:t>
      </w:r>
    </w:p>
    <w:p w:rsidR="002A5F40" w:rsidRPr="005E079F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rStyle w:val="a4"/>
          <w:b w:val="0"/>
          <w:color w:val="111111"/>
          <w:bdr w:val="none" w:sz="0" w:space="0" w:color="auto" w:frame="1"/>
        </w:rPr>
        <w:t>Метод-это</w:t>
      </w:r>
      <w:r w:rsidRPr="005E079F">
        <w:rPr>
          <w:color w:val="111111"/>
        </w:rPr>
        <w:t> способ воздействия или способ передачи знаний.</w:t>
      </w:r>
    </w:p>
    <w:p w:rsidR="002A5F40" w:rsidRPr="005E079F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color w:val="111111"/>
        </w:rPr>
        <w:t> </w:t>
      </w:r>
      <w:r w:rsidRPr="005E079F">
        <w:rPr>
          <w:rStyle w:val="a4"/>
          <w:b w:val="0"/>
          <w:color w:val="111111"/>
          <w:bdr w:val="none" w:sz="0" w:space="0" w:color="auto" w:frame="1"/>
        </w:rPr>
        <w:t>Прием</w:t>
      </w:r>
      <w:r w:rsidRPr="005E079F">
        <w:rPr>
          <w:color w:val="111111"/>
        </w:rPr>
        <w:t> - это варианты применения данного </w:t>
      </w:r>
      <w:r w:rsidRPr="005E079F">
        <w:rPr>
          <w:rStyle w:val="a4"/>
          <w:b w:val="0"/>
          <w:color w:val="111111"/>
          <w:bdr w:val="none" w:sz="0" w:space="0" w:color="auto" w:frame="1"/>
        </w:rPr>
        <w:t>метода</w:t>
      </w:r>
      <w:r w:rsidRPr="005E079F">
        <w:rPr>
          <w:color w:val="111111"/>
        </w:rPr>
        <w:t>.</w:t>
      </w:r>
    </w:p>
    <w:p w:rsidR="002A5F40" w:rsidRPr="005E079F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color w:val="111111"/>
        </w:rPr>
        <w:t>Достоинство </w:t>
      </w:r>
      <w:r w:rsidRPr="005E079F">
        <w:rPr>
          <w:rStyle w:val="a4"/>
          <w:b w:val="0"/>
          <w:color w:val="111111"/>
          <w:bdr w:val="none" w:sz="0" w:space="0" w:color="auto" w:frame="1"/>
        </w:rPr>
        <w:t>игровых методов и приемов обучения заключается в том</w:t>
      </w:r>
      <w:r w:rsidRPr="005E079F">
        <w:rPr>
          <w:color w:val="111111"/>
        </w:rPr>
        <w:t>, что они стимулируют интерес у детей, повышают мотивацию, вызывают положительные эмоции, помогают сосредотачивать внимание на учебной задаче, которая перестает быть навязанной педагогом, а делается ж</w:t>
      </w:r>
      <w:r w:rsidRPr="005E079F">
        <w:rPr>
          <w:color w:val="111111"/>
        </w:rPr>
        <w:t>еланной личностной целью. А так</w:t>
      </w:r>
      <w:r w:rsidRPr="005E079F">
        <w:rPr>
          <w:color w:val="111111"/>
        </w:rPr>
        <w:t>же </w:t>
      </w:r>
      <w:r w:rsidRPr="005E079F">
        <w:rPr>
          <w:rStyle w:val="a4"/>
          <w:b w:val="0"/>
          <w:color w:val="111111"/>
          <w:bdr w:val="none" w:sz="0" w:space="0" w:color="auto" w:frame="1"/>
        </w:rPr>
        <w:t>игровые методы</w:t>
      </w:r>
      <w:r w:rsidRPr="005E079F">
        <w:rPr>
          <w:color w:val="111111"/>
        </w:rPr>
        <w:t> в образовательных видах деятельности дают возможность направлять не только умственную, но и моторную активность детей. В свою очередь моторная активность является важным помощником при образовании ассоциативных связей, что облегчает усвоение знаний и умений по изучаемому материалу. В </w:t>
      </w:r>
      <w:r w:rsidRPr="005E079F">
        <w:rPr>
          <w:rStyle w:val="a4"/>
          <w:b w:val="0"/>
          <w:color w:val="111111"/>
          <w:bdr w:val="none" w:sz="0" w:space="0" w:color="auto" w:frame="1"/>
        </w:rPr>
        <w:t>игровых</w:t>
      </w:r>
      <w:r w:rsidRPr="005E079F">
        <w:rPr>
          <w:color w:val="111111"/>
        </w:rPr>
        <w:t> ситуациях познавательные процессы в сознании детей протекают быстрее и вырабатывают стойкие навыки.</w:t>
      </w:r>
    </w:p>
    <w:p w:rsidR="002A5F40" w:rsidRPr="005E079F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color w:val="111111"/>
        </w:rPr>
        <w:t xml:space="preserve">В </w:t>
      </w:r>
      <w:r w:rsidRPr="005E079F">
        <w:rPr>
          <w:color w:val="111111"/>
        </w:rPr>
        <w:t xml:space="preserve">своей </w:t>
      </w:r>
      <w:r w:rsidRPr="005E079F">
        <w:rPr>
          <w:color w:val="111111"/>
        </w:rPr>
        <w:t>работе используем следующие </w:t>
      </w:r>
      <w:r w:rsidRPr="005E079F">
        <w:rPr>
          <w:rStyle w:val="a4"/>
          <w:b w:val="0"/>
          <w:color w:val="111111"/>
          <w:bdr w:val="none" w:sz="0" w:space="0" w:color="auto" w:frame="1"/>
        </w:rPr>
        <w:t>методы</w:t>
      </w:r>
      <w:r w:rsidRPr="005E079F">
        <w:rPr>
          <w:color w:val="111111"/>
        </w:rPr>
        <w:t>:</w:t>
      </w:r>
    </w:p>
    <w:p w:rsidR="002A5F40" w:rsidRPr="005E079F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rStyle w:val="a4"/>
          <w:b w:val="0"/>
          <w:color w:val="111111"/>
          <w:bdr w:val="none" w:sz="0" w:space="0" w:color="auto" w:frame="1"/>
        </w:rPr>
        <w:t>Игровые методы</w:t>
      </w:r>
      <w:r w:rsidRPr="005E079F">
        <w:rPr>
          <w:color w:val="111111"/>
        </w:rPr>
        <w:t>:</w:t>
      </w:r>
    </w:p>
    <w:p w:rsidR="002A5F40" w:rsidRPr="00C0290E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</w:rPr>
      </w:pPr>
      <w:r w:rsidRPr="00C0290E">
        <w:rPr>
          <w:color w:val="111111"/>
          <w:u w:val="single"/>
        </w:rPr>
        <w:t>1. Дидактические игры</w:t>
      </w:r>
    </w:p>
    <w:p w:rsidR="002A5F40" w:rsidRPr="005E079F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color w:val="111111"/>
        </w:rPr>
        <w:t>Дидактическая игра представляет собой многословное, сложное, </w:t>
      </w:r>
      <w:r w:rsidRPr="005E079F">
        <w:rPr>
          <w:color w:val="111111"/>
          <w:bdr w:val="none" w:sz="0" w:space="0" w:color="auto" w:frame="1"/>
        </w:rPr>
        <w:t>педагогическое явление</w:t>
      </w:r>
      <w:r w:rsidRPr="005E079F">
        <w:rPr>
          <w:color w:val="111111"/>
        </w:rPr>
        <w:t>: она является и </w:t>
      </w:r>
      <w:r w:rsidRPr="005E079F">
        <w:rPr>
          <w:rStyle w:val="a4"/>
          <w:b w:val="0"/>
          <w:color w:val="111111"/>
          <w:bdr w:val="none" w:sz="0" w:space="0" w:color="auto" w:frame="1"/>
        </w:rPr>
        <w:t>игровым методом обучения</w:t>
      </w:r>
      <w:r w:rsidRPr="005E079F">
        <w:rPr>
          <w:color w:val="111111"/>
        </w:rPr>
        <w:t> детей дошкольного возраста, и формой </w:t>
      </w:r>
      <w:r w:rsidRPr="005E079F">
        <w:rPr>
          <w:rStyle w:val="a4"/>
          <w:b w:val="0"/>
          <w:color w:val="111111"/>
          <w:bdr w:val="none" w:sz="0" w:space="0" w:color="auto" w:frame="1"/>
        </w:rPr>
        <w:t>обучения детей</w:t>
      </w:r>
      <w:r w:rsidRPr="005E079F">
        <w:rPr>
          <w:color w:val="111111"/>
        </w:rPr>
        <w:t>, и самостоятельной </w:t>
      </w:r>
      <w:r w:rsidRPr="005E079F">
        <w:rPr>
          <w:rStyle w:val="a4"/>
          <w:b w:val="0"/>
          <w:color w:val="111111"/>
          <w:bdr w:val="none" w:sz="0" w:space="0" w:color="auto" w:frame="1"/>
        </w:rPr>
        <w:t>игровой деятельностью</w:t>
      </w:r>
      <w:r w:rsidRPr="005E079F">
        <w:rPr>
          <w:color w:val="111111"/>
        </w:rPr>
        <w:t>, и средством всестороннего воспитания ребенка.</w:t>
      </w:r>
    </w:p>
    <w:p w:rsidR="002A5F40" w:rsidRPr="005E079F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color w:val="111111"/>
        </w:rPr>
        <w:t>Дидактиче</w:t>
      </w:r>
      <w:bookmarkStart w:id="0" w:name="_GoBack"/>
      <w:bookmarkEnd w:id="0"/>
      <w:r w:rsidRPr="005E079F">
        <w:rPr>
          <w:color w:val="111111"/>
        </w:rPr>
        <w:t>ские игры способствуют развитию познавательных и умственных способностей, развитию речи детей, пополнению и активизации словаря, социально-нравственному развитию ребенка-дошкольника. В такой игре происходит познание взаимоотношений между детьми, взрослыми, объектами живой и неживой природы, в ней ребенок проявляет чуткое отношение к сверстникам, учится быть справедливым, уступать в случае необходимости, учится сочувствовать и т. д.</w:t>
      </w:r>
    </w:p>
    <w:p w:rsidR="002A5F40" w:rsidRPr="00C0290E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</w:rPr>
      </w:pPr>
      <w:r w:rsidRPr="00C0290E">
        <w:rPr>
          <w:color w:val="111111"/>
          <w:u w:val="single"/>
        </w:rPr>
        <w:t>2. Сюжетно-ролевые игры</w:t>
      </w:r>
    </w:p>
    <w:p w:rsidR="002A5F40" w:rsidRPr="005E079F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color w:val="111111"/>
        </w:rPr>
        <w:t>Сюжетно-ролевые игры являются средством всестороннего развития ребенка. Это игры, которые придумывают сами дети. В играх отражаются знания, впечатления, представления ребенка об окружающем мире, воссоздаются социальные отношения. </w:t>
      </w:r>
      <w:r w:rsidRPr="005E079F">
        <w:rPr>
          <w:color w:val="111111"/>
          <w:bdr w:val="none" w:sz="0" w:space="0" w:color="auto" w:frame="1"/>
        </w:rPr>
        <w:t>Для каждой такой игры характерны</w:t>
      </w:r>
      <w:r w:rsidRPr="005E079F">
        <w:rPr>
          <w:color w:val="111111"/>
        </w:rPr>
        <w:t>: тема, </w:t>
      </w:r>
      <w:r w:rsidRPr="005E079F">
        <w:rPr>
          <w:rStyle w:val="a4"/>
          <w:b w:val="0"/>
          <w:color w:val="111111"/>
          <w:bdr w:val="none" w:sz="0" w:space="0" w:color="auto" w:frame="1"/>
        </w:rPr>
        <w:t>игровой замысел</w:t>
      </w:r>
      <w:r w:rsidRPr="005E079F">
        <w:rPr>
          <w:color w:val="111111"/>
        </w:rPr>
        <w:t>, сюжет, содержание и роль.</w:t>
      </w:r>
    </w:p>
    <w:p w:rsidR="002A5F40" w:rsidRPr="00C0290E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</w:rPr>
      </w:pPr>
      <w:r w:rsidRPr="00C0290E">
        <w:rPr>
          <w:color w:val="111111"/>
          <w:u w:val="single"/>
        </w:rPr>
        <w:t>3. Театрализованные игры</w:t>
      </w:r>
    </w:p>
    <w:p w:rsidR="002A5F40" w:rsidRPr="005E079F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rStyle w:val="a4"/>
          <w:b w:val="0"/>
          <w:color w:val="111111"/>
          <w:bdr w:val="none" w:sz="0" w:space="0" w:color="auto" w:frame="1"/>
        </w:rPr>
        <w:t>Театрально-игровая</w:t>
      </w:r>
      <w:r w:rsidRPr="005E079F">
        <w:rPr>
          <w:color w:val="111111"/>
        </w:rPr>
        <w:t> деятельность обогащает детей в целом новыми впечатлениями, знаниями, умениями, развивает интерес к литературе, театру, формирует диалогическую, эмоционально-насыщенную речь, активизирует словарь, способствует нравственно-эстетическому воспитанию каждого ребенка.</w:t>
      </w:r>
    </w:p>
    <w:p w:rsidR="002A5F40" w:rsidRPr="00C0290E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</w:rPr>
      </w:pPr>
      <w:r w:rsidRPr="00C0290E">
        <w:rPr>
          <w:color w:val="111111"/>
          <w:u w:val="single"/>
        </w:rPr>
        <w:t>4. Народные игры</w:t>
      </w:r>
    </w:p>
    <w:p w:rsidR="002A5F40" w:rsidRPr="005E079F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color w:val="111111"/>
        </w:rPr>
        <w:t>Используя в педагогическом процессе народные игры, воспитатели не только реализуют </w:t>
      </w:r>
      <w:r w:rsidRPr="005E079F">
        <w:rPr>
          <w:rStyle w:val="a4"/>
          <w:b w:val="0"/>
          <w:color w:val="111111"/>
          <w:bdr w:val="none" w:sz="0" w:space="0" w:color="auto" w:frame="1"/>
        </w:rPr>
        <w:t>обучающие</w:t>
      </w:r>
      <w:r w:rsidRPr="005E079F">
        <w:rPr>
          <w:color w:val="111111"/>
        </w:rPr>
        <w:t> и развивающие функции </w:t>
      </w:r>
      <w:r w:rsidRPr="005E079F">
        <w:rPr>
          <w:rStyle w:val="a4"/>
          <w:b w:val="0"/>
          <w:color w:val="111111"/>
          <w:bdr w:val="none" w:sz="0" w:space="0" w:color="auto" w:frame="1"/>
        </w:rPr>
        <w:t>игровых технологий</w:t>
      </w:r>
      <w:r w:rsidRPr="005E079F">
        <w:rPr>
          <w:color w:val="111111"/>
        </w:rPr>
        <w:t>, </w:t>
      </w:r>
      <w:r w:rsidRPr="005E079F">
        <w:rPr>
          <w:color w:val="111111"/>
          <w:bdr w:val="none" w:sz="0" w:space="0" w:color="auto" w:frame="1"/>
        </w:rPr>
        <w:t>но и различные воспитательные функции</w:t>
      </w:r>
      <w:r w:rsidRPr="005E079F">
        <w:rPr>
          <w:color w:val="111111"/>
        </w:rPr>
        <w:t>: они одновременно приобщают воспитанников к народной культуре. Это важное направление регионального компонента образовательной программы детского сада.</w:t>
      </w:r>
    </w:p>
    <w:p w:rsidR="002A5F40" w:rsidRPr="00C0290E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</w:rPr>
      </w:pPr>
      <w:r w:rsidRPr="00C0290E">
        <w:rPr>
          <w:color w:val="111111"/>
          <w:u w:val="single"/>
        </w:rPr>
        <w:lastRenderedPageBreak/>
        <w:t>5. Подвижные игры</w:t>
      </w:r>
    </w:p>
    <w:p w:rsidR="002A5F40" w:rsidRPr="005E079F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color w:val="111111"/>
        </w:rPr>
        <w:t>Подвижные игры с правилами, как и </w:t>
      </w:r>
      <w:r w:rsidRPr="005E079F">
        <w:rPr>
          <w:rStyle w:val="a4"/>
          <w:b w:val="0"/>
          <w:color w:val="111111"/>
          <w:bdr w:val="none" w:sz="0" w:space="0" w:color="auto" w:frame="1"/>
        </w:rPr>
        <w:t>занятия физкультурой</w:t>
      </w:r>
      <w:r w:rsidRPr="005E079F">
        <w:rPr>
          <w:color w:val="111111"/>
        </w:rPr>
        <w:t>, вырабатывают у детей сосредоточенность, внимание при запоминании движений, точность движений и ориентировки в окружающей обстановке, ловкость и скорость движений, умение выполнять движения в одном темпе с коллективом, </w:t>
      </w:r>
      <w:r w:rsidRPr="005E079F">
        <w:rPr>
          <w:color w:val="111111"/>
          <w:bdr w:val="none" w:sz="0" w:space="0" w:color="auto" w:frame="1"/>
        </w:rPr>
        <w:t>волевые качества</w:t>
      </w:r>
      <w:r w:rsidRPr="005E079F">
        <w:rPr>
          <w:color w:val="111111"/>
        </w:rPr>
        <w:t>: выдержку, смелость, умение преодолеть трудности, умение не уклоняться от правил, переживать поражение и победу, умение выслушивать замечания и корректировать свои движения. Все это дает основание ребенку сопоставлять свои действия с действиями сверстников, в результате чего создаются условия, способствующие становлению начальных форм самооценки и самоконтроля ребёнка</w:t>
      </w:r>
    </w:p>
    <w:p w:rsidR="002A5F40" w:rsidRPr="00C0290E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</w:rPr>
      </w:pPr>
      <w:r w:rsidRPr="00C0290E">
        <w:rPr>
          <w:color w:val="111111"/>
          <w:u w:val="single"/>
        </w:rPr>
        <w:t>6. Игры-драматизации</w:t>
      </w:r>
    </w:p>
    <w:p w:rsidR="002A5F40" w:rsidRPr="005E079F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color w:val="111111"/>
        </w:rPr>
        <w:t>Игра драматизация - это своеобразный и самостоятельно существующий вид </w:t>
      </w:r>
      <w:r w:rsidRPr="005E079F">
        <w:rPr>
          <w:rStyle w:val="a4"/>
          <w:b w:val="0"/>
          <w:color w:val="111111"/>
          <w:bdr w:val="none" w:sz="0" w:space="0" w:color="auto" w:frame="1"/>
        </w:rPr>
        <w:t>игровой деятельности</w:t>
      </w:r>
      <w:r w:rsidRPr="005E079F">
        <w:rPr>
          <w:color w:val="111111"/>
        </w:rPr>
        <w:t>. Она отличается от обычной сюжетно-ролевой деятельности тем, что создаётся по готовому сюжету, взятому из книги. План игры, последовательности действий определены заранее. Они обогащают детей впечатлениями, воспитывают интерес и любовь к литературе, родному слову.</w:t>
      </w:r>
    </w:p>
    <w:p w:rsidR="002A5F40" w:rsidRPr="00C0290E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</w:rPr>
      </w:pPr>
      <w:r w:rsidRPr="00C0290E">
        <w:rPr>
          <w:color w:val="111111"/>
          <w:u w:val="single"/>
        </w:rPr>
        <w:t>7. Настольно-печатные игры</w:t>
      </w:r>
    </w:p>
    <w:p w:rsidR="002A5F40" w:rsidRPr="005E079F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color w:val="111111"/>
        </w:rPr>
        <w:t>Настольно - печатные игры – это интересное </w:t>
      </w:r>
      <w:r w:rsidRPr="005E079F">
        <w:rPr>
          <w:rStyle w:val="a4"/>
          <w:b w:val="0"/>
          <w:color w:val="111111"/>
          <w:bdr w:val="none" w:sz="0" w:space="0" w:color="auto" w:frame="1"/>
        </w:rPr>
        <w:t>занятие</w:t>
      </w:r>
      <w:r w:rsidRPr="005E079F">
        <w:rPr>
          <w:color w:val="111111"/>
        </w:rPr>
        <w:t> для детей при ознакомлении с окружающим миром, миром животных и растений, явлениями живой и неживой природы. </w:t>
      </w:r>
      <w:r w:rsidRPr="005E079F">
        <w:rPr>
          <w:color w:val="111111"/>
          <w:bdr w:val="none" w:sz="0" w:space="0" w:color="auto" w:frame="1"/>
        </w:rPr>
        <w:t>Они разнообразны по видам</w:t>
      </w:r>
      <w:r w:rsidRPr="005E079F">
        <w:rPr>
          <w:color w:val="111111"/>
        </w:rPr>
        <w:t>: "лото", "домино", парные картинки". С помощью настольно-печатных игр можно успешно развивать речевые навыки, математические способности, логику, внимание, учиться моделировать жизненные схемы и принимать решения, развивать навыки самоконтроля.</w:t>
      </w:r>
    </w:p>
    <w:p w:rsidR="002A5F40" w:rsidRPr="002A5F40" w:rsidRDefault="002A5F40" w:rsidP="005E07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E079F">
        <w:rPr>
          <w:color w:val="111111"/>
          <w:bdr w:val="none" w:sz="0" w:space="0" w:color="auto" w:frame="1"/>
        </w:rPr>
        <w:t>В заключении хотелось бы еще раз подчеркнуть</w:t>
      </w:r>
      <w:r w:rsidRPr="005E079F">
        <w:rPr>
          <w:color w:val="111111"/>
        </w:rPr>
        <w:t xml:space="preserve">: игра имеет колоссальный развивающий потенциал при условии, если останется самостоятельной деятельностью детей. </w:t>
      </w:r>
      <w:r w:rsidRPr="002A5F40">
        <w:rPr>
          <w:color w:val="000000"/>
        </w:rPr>
        <w:t>В игре происходит воспроизводство и обогащение социального опыта предшествующих поколений, освоение норм и правил человеческой жизнедеятельности через добровольное принятие игровой роли, виртуальное моделирование игрового пространства, условий своего собственного бытия в мире. То есть игра является одним из способов освоения человеком мира и отношений в нем.</w:t>
      </w:r>
    </w:p>
    <w:p w:rsidR="005E079F" w:rsidRPr="005E079F" w:rsidRDefault="002A5F40" w:rsidP="005E079F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A5F4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Игры дают возможность моделировать разные жизненные ситуации, искать выход из конфликтов, не прибегая к агрессии, учат разнообразию эмоций в восприятии всего существующего в жизни. </w:t>
      </w:r>
    </w:p>
    <w:p w:rsidR="002A5F40" w:rsidRPr="002A5F40" w:rsidRDefault="002A5F40" w:rsidP="005E079F">
      <w:pPr>
        <w:shd w:val="clear" w:color="auto" w:fill="FFFFFF"/>
        <w:ind w:firstLine="708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2A5F4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"Игра имеет важное значение в жизни ребенка... Каков ребенок в игре, таким во многом он будет в работе, когда вырастет. Поэтому воспитание будущего деятеля происходит прежде всего в игре..." – писал А.С. Макаренко.</w:t>
      </w:r>
    </w:p>
    <w:p w:rsidR="00C252D1" w:rsidRPr="005E079F" w:rsidRDefault="00C252D1" w:rsidP="005E079F">
      <w:pPr>
        <w:rPr>
          <w:rFonts w:cs="Times New Roman"/>
          <w:sz w:val="24"/>
          <w:szCs w:val="24"/>
        </w:rPr>
      </w:pPr>
    </w:p>
    <w:p w:rsidR="002A5F40" w:rsidRPr="005E079F" w:rsidRDefault="002A5F40">
      <w:pPr>
        <w:rPr>
          <w:rFonts w:cs="Times New Roman"/>
          <w:sz w:val="24"/>
          <w:szCs w:val="24"/>
        </w:rPr>
      </w:pPr>
    </w:p>
    <w:p w:rsidR="002A5F40" w:rsidRPr="005E079F" w:rsidRDefault="002A5F40">
      <w:pPr>
        <w:rPr>
          <w:rFonts w:cs="Times New Roman"/>
          <w:sz w:val="24"/>
          <w:szCs w:val="24"/>
        </w:rPr>
      </w:pPr>
    </w:p>
    <w:p w:rsidR="002A5F40" w:rsidRPr="005E079F" w:rsidRDefault="002A5F40">
      <w:pPr>
        <w:rPr>
          <w:rFonts w:cs="Times New Roman"/>
          <w:sz w:val="24"/>
          <w:szCs w:val="24"/>
        </w:rPr>
      </w:pPr>
    </w:p>
    <w:p w:rsidR="002A5F40" w:rsidRPr="005E079F" w:rsidRDefault="002A5F40">
      <w:pPr>
        <w:rPr>
          <w:rFonts w:cs="Times New Roman"/>
          <w:sz w:val="24"/>
          <w:szCs w:val="24"/>
        </w:rPr>
      </w:pPr>
    </w:p>
    <w:p w:rsidR="002A5F40" w:rsidRPr="005E079F" w:rsidRDefault="002A5F40">
      <w:pPr>
        <w:rPr>
          <w:rFonts w:cs="Times New Roman"/>
          <w:sz w:val="24"/>
          <w:szCs w:val="24"/>
        </w:rPr>
      </w:pPr>
    </w:p>
    <w:p w:rsidR="002A5F40" w:rsidRPr="005E079F" w:rsidRDefault="002A5F40">
      <w:pPr>
        <w:rPr>
          <w:rFonts w:cs="Times New Roman"/>
          <w:sz w:val="24"/>
          <w:szCs w:val="24"/>
        </w:rPr>
      </w:pPr>
    </w:p>
    <w:p w:rsidR="002A5F40" w:rsidRPr="005E079F" w:rsidRDefault="002A5F40">
      <w:pPr>
        <w:rPr>
          <w:rFonts w:cs="Times New Roman"/>
          <w:sz w:val="24"/>
          <w:szCs w:val="24"/>
        </w:rPr>
      </w:pPr>
    </w:p>
    <w:sectPr w:rsidR="002A5F40" w:rsidRPr="005E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972A8"/>
    <w:multiLevelType w:val="multilevel"/>
    <w:tmpl w:val="CC72A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CC"/>
    <w:rsid w:val="001035AC"/>
    <w:rsid w:val="00225286"/>
    <w:rsid w:val="002A5F40"/>
    <w:rsid w:val="003D6A72"/>
    <w:rsid w:val="004C53CC"/>
    <w:rsid w:val="005E079F"/>
    <w:rsid w:val="00682095"/>
    <w:rsid w:val="00C0290E"/>
    <w:rsid w:val="00C2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67E6"/>
  <w15:chartTrackingRefBased/>
  <w15:docId w15:val="{5F144288-AB42-4BC2-B413-C86F6EB3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286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286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headline">
    <w:name w:val="headline"/>
    <w:basedOn w:val="a"/>
    <w:rsid w:val="002A5F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A5F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5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2022-12-03T13:01:00Z</dcterms:created>
  <dcterms:modified xsi:type="dcterms:W3CDTF">2022-12-03T13:01:00Z</dcterms:modified>
</cp:coreProperties>
</file>