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6B" w:rsidRPr="00107D6B" w:rsidRDefault="00107D6B" w:rsidP="00107D6B">
      <w:pPr>
        <w:jc w:val="center"/>
        <w:rPr>
          <w:b/>
          <w:sz w:val="28"/>
          <w:szCs w:val="28"/>
          <w:lang w:val="en-US"/>
        </w:rPr>
      </w:pPr>
      <w:r w:rsidRPr="00107D6B">
        <w:rPr>
          <w:b/>
          <w:sz w:val="28"/>
          <w:szCs w:val="28"/>
        </w:rPr>
        <w:t>«Использование активных методов обучения в условиях реализации ФГОС ДОУ»</w:t>
      </w:r>
      <w:bookmarkStart w:id="0" w:name="_GoBack"/>
      <w:bookmarkEnd w:id="0"/>
    </w:p>
    <w:p w:rsidR="00107D6B" w:rsidRPr="00107D6B" w:rsidRDefault="00107D6B" w:rsidP="00107D6B">
      <w:r w:rsidRPr="00107D6B">
        <w:t>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существенные  коррективы в работу дошкольных учреждений. Изменились и  требования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совершенно  новых подходов к организации образовательной деятельности в дошкольном учреждении.</w:t>
      </w:r>
    </w:p>
    <w:p w:rsidR="00107D6B" w:rsidRPr="00107D6B" w:rsidRDefault="00107D6B" w:rsidP="00107D6B">
      <w:r w:rsidRPr="00107D6B"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107D6B" w:rsidRPr="00107D6B" w:rsidRDefault="00107D6B" w:rsidP="00107D6B">
      <w:r w:rsidRPr="00107D6B"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107D6B" w:rsidRPr="00107D6B" w:rsidRDefault="00107D6B" w:rsidP="00107D6B">
      <w:r w:rsidRPr="00107D6B">
        <w:t xml:space="preserve"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</w:t>
      </w:r>
      <w:proofErr w:type="gramStart"/>
      <w:r w:rsidRPr="00107D6B">
        <w:t>привычный</w:t>
      </w:r>
      <w:proofErr w:type="gramEnd"/>
      <w:r w:rsidRPr="00107D6B">
        <w:t xml:space="preserve"> для нашей системы образования учебно-дисциплинарный подход к ребёнку, создать условия для вовлечения  детей в активную образовательную деятельность.</w:t>
      </w:r>
    </w:p>
    <w:p w:rsidR="00107D6B" w:rsidRPr="00107D6B" w:rsidRDefault="00107D6B" w:rsidP="00107D6B">
      <w:proofErr w:type="gramStart"/>
      <w:r w:rsidRPr="00107D6B">
        <w:t>К</w:t>
      </w:r>
      <w:proofErr w:type="gramEnd"/>
      <w:r w:rsidRPr="00107D6B">
        <w:t xml:space="preserve"> наиболее </w:t>
      </w:r>
      <w:proofErr w:type="gramStart"/>
      <w:r w:rsidRPr="00107D6B">
        <w:t>эффективными</w:t>
      </w:r>
      <w:proofErr w:type="gramEnd"/>
      <w:r w:rsidRPr="00107D6B">
        <w:t xml:space="preserve"> активными методами обучения старших дошкольников относятся  проблемные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как  «Диалог», «Мозговой штурм», метод аналогий и ассоциаций. Такие современные методы, как проекты, компьютерные  технологии (электронные учебные пособий, интерактивная доска), метод  эвристических вопросов, игровое проектирование, 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</w:t>
      </w:r>
    </w:p>
    <w:p w:rsidR="00107D6B" w:rsidRPr="00107D6B" w:rsidRDefault="00107D6B" w:rsidP="00107D6B">
      <w:r w:rsidRPr="00107D6B">
        <w:t>Остановимся на некоторых методах подробнее. </w:t>
      </w:r>
    </w:p>
    <w:p w:rsidR="00107D6B" w:rsidRPr="00107D6B" w:rsidRDefault="00107D6B" w:rsidP="00107D6B">
      <w:r w:rsidRPr="00107D6B">
        <w:t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техники»  позволяет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мультимедиа,  у ребенка одновременно задействованы и визуальное, и звуковое восприятие.</w:t>
      </w:r>
    </w:p>
    <w:p w:rsidR="00107D6B" w:rsidRPr="00107D6B" w:rsidRDefault="00107D6B" w:rsidP="00107D6B">
      <w:r w:rsidRPr="00107D6B">
        <w:lastRenderedPageBreak/>
        <w:t>Педагоги  нашего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мультимедийных  проектов и презентаций к занятиям, развлечениям, в которых педагоги успешно участвуют.  Таким образом,  в ДОУ используются в работе с детьми  специальные игровые задания,  мультимедийные пособия в виде видеоальбомов, слайд-шоу,  многофункциональные тренажеры.</w:t>
      </w:r>
    </w:p>
    <w:p w:rsidR="00107D6B" w:rsidRPr="00107D6B" w:rsidRDefault="00107D6B" w:rsidP="00107D6B">
      <w:r w:rsidRPr="00107D6B">
        <w:t> Дополнительные эффекты, красочное оформление, музыкальное сопровождение  и занимательная  информация помогают удерживать интерес детей в созданной таким образом обучающей среде.</w:t>
      </w:r>
    </w:p>
    <w:p w:rsidR="00107D6B" w:rsidRPr="00107D6B" w:rsidRDefault="00107D6B" w:rsidP="00107D6B">
      <w:r w:rsidRPr="00107D6B">
        <w:t>В детском саду используем и другие  методы активизации:</w:t>
      </w:r>
    </w:p>
    <w:p w:rsidR="00107D6B" w:rsidRPr="00107D6B" w:rsidRDefault="00107D6B" w:rsidP="00107D6B">
      <w:r w:rsidRPr="00107D6B">
        <w:t>дидактическая игра, игровые и проблемные ситуации, эвристические и проблемные беседы,  дискуссии, ролевые игры.</w:t>
      </w:r>
    </w:p>
    <w:p w:rsidR="00107D6B" w:rsidRPr="00107D6B" w:rsidRDefault="00107D6B" w:rsidP="00107D6B">
      <w:r w:rsidRPr="00107D6B">
        <w:t>Хорошо зарекомендовал себя в работе с детьми адаптированный к дошкольному возрасту метод мозгового штурма. Метод достаточно старый, но эффективный, хотя  и не достаточно часто применяемый в работе с дошкольниками и  более популярный  в работе с педагогами.</w:t>
      </w:r>
    </w:p>
    <w:p w:rsidR="00107D6B" w:rsidRPr="00107D6B" w:rsidRDefault="00107D6B" w:rsidP="00107D6B">
      <w:r w:rsidRPr="00107D6B">
        <w:rPr>
          <w:b/>
          <w:bCs/>
        </w:rPr>
        <w:t>  </w:t>
      </w:r>
      <w:r w:rsidRPr="00107D6B">
        <w:t>Для представления материала самостоятельной работы детей очень интересны такие методы, как </w:t>
      </w:r>
      <w:r w:rsidRPr="00107D6B">
        <w:rPr>
          <w:b/>
          <w:bCs/>
        </w:rPr>
        <w:t>«</w:t>
      </w:r>
      <w:r w:rsidRPr="00107D6B">
        <w:t>Инфо-карусель», «Автобусная остановка», «Творческая мастерская»</w:t>
      </w:r>
    </w:p>
    <w:p w:rsidR="00107D6B" w:rsidRPr="00107D6B" w:rsidRDefault="00107D6B" w:rsidP="00107D6B">
      <w:r w:rsidRPr="00107D6B">
        <w:t>Метод </w:t>
      </w:r>
      <w:r w:rsidRPr="00107D6B">
        <w:rPr>
          <w:b/>
          <w:bCs/>
        </w:rPr>
        <w:t>«</w:t>
      </w:r>
      <w:r w:rsidRPr="00107D6B">
        <w:t>Творческая мастерская</w:t>
      </w:r>
      <w:r w:rsidRPr="00107D6B">
        <w:rPr>
          <w:b/>
          <w:bCs/>
        </w:rPr>
        <w:t>»</w:t>
      </w:r>
      <w:r w:rsidRPr="00107D6B">
        <w:t xml:space="preserve"> с большим успехом применяется нами в  НОД по ознакомлению с художественной литературой  и  в НОД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</w:t>
      </w:r>
      <w:proofErr w:type="gramStart"/>
      <w:r w:rsidRPr="00107D6B">
        <w:t>делим на подгруппы и каждая выполняет</w:t>
      </w:r>
      <w:proofErr w:type="gramEnd"/>
      <w:r w:rsidRPr="00107D6B">
        <w:t xml:space="preserve">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из собранных вместе материалов - главная цель этого занятия.</w:t>
      </w:r>
    </w:p>
    <w:p w:rsidR="00107D6B" w:rsidRPr="00107D6B" w:rsidRDefault="00107D6B" w:rsidP="00107D6B">
      <w:r w:rsidRPr="00107D6B"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</w:t>
      </w:r>
      <w:proofErr w:type="spellStart"/>
      <w:r w:rsidRPr="00107D6B">
        <w:t>физминутки</w:t>
      </w:r>
      <w:proofErr w:type="spellEnd"/>
      <w:r w:rsidRPr="00107D6B">
        <w:t>» позволят сделать это.</w:t>
      </w:r>
    </w:p>
    <w:p w:rsidR="00107D6B" w:rsidRPr="00107D6B" w:rsidRDefault="00107D6B" w:rsidP="00107D6B">
      <w:r w:rsidRPr="00107D6B">
        <w:t>     Завершить занятие, можно, применив такие методы, как </w:t>
      </w:r>
      <w:r w:rsidRPr="00107D6B">
        <w:rPr>
          <w:b/>
          <w:bCs/>
        </w:rPr>
        <w:t>«</w:t>
      </w:r>
      <w:r w:rsidRPr="00107D6B">
        <w:t>Ромашка», «Мудрый совет», «Итоговый круг».</w:t>
      </w:r>
    </w:p>
    <w:p w:rsidR="00107D6B" w:rsidRPr="00107D6B" w:rsidRDefault="00107D6B" w:rsidP="00107D6B">
      <w:r w:rsidRPr="00107D6B">
        <w:rPr>
          <w:b/>
          <w:bCs/>
        </w:rPr>
        <w:t>    </w:t>
      </w:r>
      <w:r w:rsidRPr="00107D6B">
        <w:t>«Ромашка»</w:t>
      </w:r>
      <w:proofErr w:type="gramStart"/>
      <w:r w:rsidRPr="00107D6B">
        <w:rPr>
          <w:b/>
          <w:bCs/>
        </w:rPr>
        <w:t> </w:t>
      </w:r>
      <w:r w:rsidRPr="00107D6B">
        <w:t>.</w:t>
      </w:r>
      <w:proofErr w:type="gramEnd"/>
      <w:r w:rsidRPr="00107D6B">
        <w:t xml:space="preserve">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107D6B" w:rsidRPr="00107D6B" w:rsidRDefault="00107D6B" w:rsidP="00107D6B">
      <w:r w:rsidRPr="00107D6B">
        <w:t>  «Мудрый совет»</w:t>
      </w:r>
      <w:r w:rsidRPr="00107D6B">
        <w:rPr>
          <w:b/>
          <w:bCs/>
        </w:rPr>
        <w:t> - </w:t>
      </w:r>
      <w:r w:rsidRPr="00107D6B">
        <w:t>дети, которые  активно работали и справились самостоятельно с заданиями, дают в конце его «совет» детям, которые: еще не совсем поняли тему занятия.</w:t>
      </w:r>
    </w:p>
    <w:p w:rsidR="00107D6B" w:rsidRPr="00107D6B" w:rsidRDefault="00107D6B" w:rsidP="00107D6B">
      <w:r w:rsidRPr="00107D6B">
        <w:rPr>
          <w:b/>
          <w:bCs/>
        </w:rPr>
        <w:t> «</w:t>
      </w:r>
      <w:r w:rsidRPr="00107D6B"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107D6B" w:rsidRPr="00107D6B" w:rsidRDefault="00107D6B" w:rsidP="00107D6B">
      <w:r w:rsidRPr="00107D6B">
        <w:t> 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</w:t>
      </w:r>
    </w:p>
    <w:p w:rsidR="00107D6B" w:rsidRPr="00107D6B" w:rsidRDefault="00107D6B" w:rsidP="00107D6B">
      <w:r w:rsidRPr="00107D6B">
        <w:t xml:space="preserve">В работе с детьми особенно важно соблюдать  его правильную организацию. Для этого сначала необходимо настроить детей на творческую работу, для этого проводим интеллектуальную </w:t>
      </w:r>
      <w:r w:rsidRPr="00107D6B">
        <w:lastRenderedPageBreak/>
        <w:t>разминку, с творческими заданиями. Лучше проводить разминку по  кругу, получается быстро и  динамично. Затем -  ввод  в проблемную ситуацию. Следующий эта</w:t>
      </w:r>
      <w:proofErr w:type="gramStart"/>
      <w:r w:rsidRPr="00107D6B">
        <w:t>п-</w:t>
      </w:r>
      <w:proofErr w:type="gramEnd"/>
      <w:r w:rsidRPr="00107D6B">
        <w:t xml:space="preserve">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должны  понять, что возникла проблема, которую необходимо решить.. Затем этап генерации идей</w:t>
      </w:r>
      <w:proofErr w:type="gramStart"/>
      <w:r w:rsidRPr="00107D6B">
        <w:t xml:space="preserve"> .</w:t>
      </w:r>
      <w:proofErr w:type="gramEnd"/>
      <w:r w:rsidRPr="00107D6B">
        <w:t xml:space="preserve"> Детям предлагается предложить самые разнообразные, даже фантастические,  идеи для решения проблемы.  Следующий этап – отбор идей. Педагогу важно на данном этапе найти в каждой идее рациональное зерно и вывести решение проблемы. И  в завершении - этап  рефлексии. В конце занятия используется сюрпризный момент. Таким образом, дети поймут  важность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этого,  дети становятся более свободными и раскрепощёнными и в повседневной жизни, и  на занятиях.</w:t>
      </w:r>
    </w:p>
    <w:p w:rsidR="00107D6B" w:rsidRPr="00107D6B" w:rsidRDefault="00107D6B" w:rsidP="00107D6B">
      <w:r w:rsidRPr="00107D6B">
        <w:t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для  решения изобретательских задач.</w:t>
      </w:r>
    </w:p>
    <w:p w:rsidR="00107D6B" w:rsidRPr="00107D6B" w:rsidRDefault="00107D6B" w:rsidP="00107D6B">
      <w:r w:rsidRPr="00107D6B">
        <w:t>В основе - приемы использования аналогий и ассоциаций. Более доступны детям методы личной, прямой  и фантастической аналогии.</w:t>
      </w:r>
    </w:p>
    <w:p w:rsidR="00107D6B" w:rsidRPr="00107D6B" w:rsidRDefault="00107D6B" w:rsidP="00107D6B">
      <w:r w:rsidRPr="00107D6B">
        <w:t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скворец</w:t>
      </w:r>
      <w:proofErr w:type="gramStart"/>
      <w:r w:rsidRPr="00107D6B">
        <w:t xml:space="preserve"> ,</w:t>
      </w:r>
      <w:proofErr w:type="gramEnd"/>
      <w:r w:rsidRPr="00107D6B">
        <w:t xml:space="preserve"> чей скворечник  разбили ребята,  и т.п. Или, «Как бы ты поступил, если бы был рыбой, попавшей на крючок удочки?».</w:t>
      </w:r>
    </w:p>
    <w:p w:rsidR="00107D6B" w:rsidRPr="00107D6B" w:rsidRDefault="00107D6B" w:rsidP="00107D6B">
      <w:r w:rsidRPr="00107D6B">
        <w:t xml:space="preserve">Прямая аналогия - поиск решений осуществляется среди аналогичных сходных задач. Например, на поиске сходства:  «Чем </w:t>
      </w:r>
      <w:proofErr w:type="gramStart"/>
      <w:r w:rsidRPr="00107D6B">
        <w:t>похожи</w:t>
      </w:r>
      <w:proofErr w:type="gramEnd"/>
      <w:r w:rsidRPr="00107D6B">
        <w:t xml:space="preserve"> вертолёт и стрекоза, подводная лодка  и рыба».</w:t>
      </w:r>
    </w:p>
    <w:p w:rsidR="00107D6B" w:rsidRPr="00107D6B" w:rsidRDefault="00107D6B" w:rsidP="00107D6B">
      <w:r w:rsidRPr="00107D6B">
        <w:t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образом,  решение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</w:t>
      </w:r>
    </w:p>
    <w:p w:rsidR="00107D6B" w:rsidRPr="00107D6B" w:rsidRDefault="00107D6B" w:rsidP="00107D6B">
      <w:r w:rsidRPr="00107D6B">
        <w:t>У дошкольников развиваются способности к фантазии и образному мышлению, возникающие при этом эмоции активизируются.</w:t>
      </w:r>
    </w:p>
    <w:p w:rsidR="00107D6B" w:rsidRPr="00107D6B" w:rsidRDefault="00107D6B" w:rsidP="00107D6B">
      <w:r w:rsidRPr="00107D6B">
        <w:t> Работаем мы в тесном контакте с родителями. Для  этого эффективно используем метод, обучения в малых группах.  Родители и ребенок - малая группа. Родители, по заданию воспитателя, выполняют с ребенком  конкретную  часть  работы, по теме занятия. Затем, в рамках образовательного процесса на занятии, дети, работая вместе, объединяют свои усилия для решения общей задачи, в виде  обмена полученных дома знаний. В результате этого достигается цель занятия. Таким образом, у детей формируются, коммуникативные навыки,  умение сотрудничать в группе, проявляются  эффекты соревнования и поддержки.</w:t>
      </w:r>
    </w:p>
    <w:p w:rsidR="00107D6B" w:rsidRPr="00107D6B" w:rsidRDefault="00107D6B" w:rsidP="00107D6B">
      <w:r w:rsidRPr="00107D6B"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107D6B" w:rsidRPr="00107D6B" w:rsidRDefault="00107D6B" w:rsidP="00107D6B">
      <w:r w:rsidRPr="00107D6B">
        <w:t> В результате проектного обучения  наши воспитанники:</w:t>
      </w:r>
    </w:p>
    <w:p w:rsidR="00107D6B" w:rsidRPr="00107D6B" w:rsidRDefault="00107D6B" w:rsidP="00107D6B">
      <w:r w:rsidRPr="00107D6B">
        <w:lastRenderedPageBreak/>
        <w:t>- самостоятельно или с помощью педагогов, родителей охотно приобретают знания из различных источников;</w:t>
      </w:r>
    </w:p>
    <w:p w:rsidR="00107D6B" w:rsidRPr="00107D6B" w:rsidRDefault="00107D6B" w:rsidP="00107D6B">
      <w:r w:rsidRPr="00107D6B">
        <w:t>-учатся пользоваться приобретенными знаниями для решения познавательных и практических задач;</w:t>
      </w:r>
    </w:p>
    <w:p w:rsidR="00107D6B" w:rsidRPr="00107D6B" w:rsidRDefault="00107D6B" w:rsidP="00107D6B">
      <w:r w:rsidRPr="00107D6B">
        <w:t>- приобретают коммуникативные умения, работая в  малых группах.</w:t>
      </w:r>
    </w:p>
    <w:p w:rsidR="00107D6B" w:rsidRPr="00107D6B" w:rsidRDefault="00107D6B" w:rsidP="00107D6B">
      <w:r w:rsidRPr="00107D6B">
        <w:t>Дети учатся наблюдать, экспериментировать,  анализировать, обобщать и сравнивать.</w:t>
      </w:r>
    </w:p>
    <w:p w:rsidR="00107D6B" w:rsidRPr="00107D6B" w:rsidRDefault="00107D6B" w:rsidP="00107D6B">
      <w:r w:rsidRPr="00107D6B">
        <w:t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что  активные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7420FB" w:rsidRDefault="00107D6B"/>
    <w:sectPr w:rsidR="0074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62"/>
    <w:rsid w:val="00107D6B"/>
    <w:rsid w:val="001A1162"/>
    <w:rsid w:val="00605C0C"/>
    <w:rsid w:val="00630B2F"/>
    <w:rsid w:val="00A5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9046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2023-02-27T18:38:00Z</dcterms:created>
  <dcterms:modified xsi:type="dcterms:W3CDTF">2023-02-27T18:39:00Z</dcterms:modified>
</cp:coreProperties>
</file>