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46" w:rsidRPr="00D15B38" w:rsidRDefault="00560C46" w:rsidP="00560C46">
      <w:pPr>
        <w:spacing w:after="0" w:line="240" w:lineRule="auto"/>
        <w:jc w:val="center"/>
        <w:rPr>
          <w:rFonts w:ascii="Times New Roman" w:eastAsia="Calibri" w:hAnsi="Times New Roman" w:cs="Times New Roman"/>
          <w:sz w:val="24"/>
          <w:szCs w:val="24"/>
          <w:lang w:eastAsia="en-US"/>
        </w:rPr>
      </w:pPr>
    </w:p>
    <w:p w:rsidR="00560C46" w:rsidRPr="00D15B38" w:rsidRDefault="008401D3" w:rsidP="008401D3">
      <w:pPr>
        <w:tabs>
          <w:tab w:val="left" w:pos="1808"/>
        </w:tabs>
        <w:spacing w:after="0" w:line="240" w:lineRule="auto"/>
        <w:rPr>
          <w:rFonts w:ascii="Times New Roman" w:eastAsia="Calibri" w:hAnsi="Times New Roman" w:cs="Times New Roman"/>
          <w:sz w:val="24"/>
          <w:szCs w:val="24"/>
          <w:lang w:eastAsia="en-US"/>
        </w:rPr>
      </w:pPr>
      <w:r w:rsidRPr="00D15B38">
        <w:rPr>
          <w:rFonts w:ascii="Times New Roman" w:eastAsia="Calibri" w:hAnsi="Times New Roman" w:cs="Times New Roman"/>
          <w:sz w:val="24"/>
          <w:szCs w:val="24"/>
          <w:lang w:eastAsia="en-US"/>
        </w:rPr>
        <w:tab/>
      </w:r>
    </w:p>
    <w:p w:rsidR="00560C46" w:rsidRPr="00D15B38" w:rsidRDefault="00560C46" w:rsidP="00560C46">
      <w:pPr>
        <w:spacing w:after="0" w:line="240" w:lineRule="auto"/>
        <w:jc w:val="center"/>
        <w:rPr>
          <w:rFonts w:ascii="Times New Roman" w:eastAsia="Calibri" w:hAnsi="Times New Roman" w:cs="Times New Roman"/>
          <w:sz w:val="24"/>
          <w:szCs w:val="24"/>
          <w:lang w:eastAsia="en-US"/>
        </w:rPr>
      </w:pPr>
    </w:p>
    <w:p w:rsidR="00560C46" w:rsidRPr="00D15B38" w:rsidRDefault="00560C46" w:rsidP="00560C46">
      <w:pPr>
        <w:spacing w:after="0" w:line="240" w:lineRule="auto"/>
        <w:jc w:val="center"/>
        <w:rPr>
          <w:rFonts w:ascii="Times New Roman" w:eastAsia="Calibri" w:hAnsi="Times New Roman" w:cs="Times New Roman"/>
          <w:sz w:val="24"/>
          <w:szCs w:val="24"/>
          <w:lang w:eastAsia="en-US"/>
        </w:rPr>
      </w:pPr>
    </w:p>
    <w:p w:rsidR="00560C46" w:rsidRPr="00D15B38" w:rsidRDefault="00560C46" w:rsidP="00560C46">
      <w:pPr>
        <w:spacing w:after="0" w:line="240" w:lineRule="auto"/>
        <w:jc w:val="center"/>
        <w:rPr>
          <w:rFonts w:ascii="Times New Roman" w:eastAsia="Calibri" w:hAnsi="Times New Roman" w:cs="Times New Roman"/>
          <w:sz w:val="24"/>
          <w:szCs w:val="24"/>
          <w:lang w:eastAsia="en-US"/>
        </w:rPr>
      </w:pPr>
    </w:p>
    <w:p w:rsidR="00560C46" w:rsidRPr="00D15B38" w:rsidRDefault="00560C46" w:rsidP="00560C46">
      <w:pPr>
        <w:spacing w:after="0" w:line="240" w:lineRule="auto"/>
        <w:jc w:val="center"/>
        <w:rPr>
          <w:rFonts w:ascii="Times New Roman" w:eastAsia="Calibri" w:hAnsi="Times New Roman" w:cs="Times New Roman"/>
          <w:sz w:val="24"/>
          <w:szCs w:val="24"/>
          <w:lang w:eastAsia="en-US"/>
        </w:rPr>
      </w:pPr>
    </w:p>
    <w:p w:rsidR="00560C46" w:rsidRPr="00D15B38" w:rsidRDefault="00560C46" w:rsidP="00560C46">
      <w:pPr>
        <w:spacing w:after="0" w:line="240" w:lineRule="auto"/>
        <w:jc w:val="center"/>
        <w:rPr>
          <w:rFonts w:ascii="Times New Roman" w:eastAsia="Calibri" w:hAnsi="Times New Roman" w:cs="Times New Roman"/>
          <w:sz w:val="24"/>
          <w:szCs w:val="24"/>
          <w:lang w:eastAsia="en-US"/>
        </w:rPr>
      </w:pPr>
    </w:p>
    <w:p w:rsidR="00560C46" w:rsidRPr="00D15B38" w:rsidRDefault="00560C46" w:rsidP="00560C46">
      <w:pPr>
        <w:spacing w:after="0" w:line="240" w:lineRule="auto"/>
        <w:jc w:val="center"/>
        <w:rPr>
          <w:rFonts w:ascii="Times New Roman" w:eastAsia="Calibri" w:hAnsi="Times New Roman" w:cs="Times New Roman"/>
          <w:sz w:val="24"/>
          <w:szCs w:val="24"/>
          <w:lang w:eastAsia="en-US"/>
        </w:rPr>
      </w:pPr>
    </w:p>
    <w:p w:rsidR="00560C46" w:rsidRPr="00D15B38" w:rsidRDefault="00560C46" w:rsidP="00560C46">
      <w:pPr>
        <w:spacing w:after="0" w:line="240" w:lineRule="auto"/>
        <w:jc w:val="center"/>
        <w:rPr>
          <w:rFonts w:ascii="Times New Roman" w:eastAsia="Calibri" w:hAnsi="Times New Roman" w:cs="Times New Roman"/>
          <w:sz w:val="24"/>
          <w:szCs w:val="24"/>
          <w:lang w:eastAsia="en-US"/>
        </w:rPr>
      </w:pPr>
    </w:p>
    <w:p w:rsidR="00560C46" w:rsidRPr="00D15B38" w:rsidRDefault="00560C46" w:rsidP="00560C46">
      <w:pPr>
        <w:spacing w:after="0" w:line="240" w:lineRule="auto"/>
        <w:jc w:val="center"/>
        <w:rPr>
          <w:rFonts w:ascii="Times New Roman" w:eastAsia="Calibri" w:hAnsi="Times New Roman" w:cs="Times New Roman"/>
          <w:sz w:val="24"/>
          <w:szCs w:val="24"/>
          <w:lang w:eastAsia="en-US"/>
        </w:rPr>
      </w:pPr>
    </w:p>
    <w:p w:rsidR="00560C46" w:rsidRPr="00FC5049" w:rsidRDefault="00560C46" w:rsidP="00560C46">
      <w:pPr>
        <w:spacing w:after="0" w:line="240" w:lineRule="auto"/>
        <w:rPr>
          <w:rFonts w:ascii="Times New Roman" w:eastAsia="Calibri" w:hAnsi="Times New Roman" w:cs="Times New Roman"/>
          <w:sz w:val="48"/>
          <w:szCs w:val="48"/>
          <w:lang w:eastAsia="en-US"/>
        </w:rPr>
      </w:pPr>
    </w:p>
    <w:p w:rsidR="00407758" w:rsidRPr="00FC5049" w:rsidRDefault="00560C46" w:rsidP="00560C46">
      <w:pPr>
        <w:spacing w:after="0" w:line="240" w:lineRule="auto"/>
        <w:jc w:val="center"/>
        <w:rPr>
          <w:rFonts w:ascii="Times New Roman" w:eastAsia="Calibri" w:hAnsi="Times New Roman" w:cs="Times New Roman"/>
          <w:sz w:val="48"/>
          <w:szCs w:val="48"/>
          <w:lang w:eastAsia="en-US"/>
        </w:rPr>
      </w:pPr>
      <w:r w:rsidRPr="00FC5049">
        <w:rPr>
          <w:rFonts w:ascii="Times New Roman" w:eastAsia="Calibri" w:hAnsi="Times New Roman" w:cs="Times New Roman"/>
          <w:sz w:val="48"/>
          <w:szCs w:val="48"/>
          <w:lang w:eastAsia="en-US"/>
        </w:rPr>
        <w:t xml:space="preserve">Развитие детской одарённости в </w:t>
      </w:r>
      <w:r w:rsidR="00DD2531" w:rsidRPr="00FC5049">
        <w:rPr>
          <w:rFonts w:ascii="Times New Roman" w:eastAsia="Calibri" w:hAnsi="Times New Roman" w:cs="Times New Roman"/>
          <w:sz w:val="48"/>
          <w:szCs w:val="48"/>
          <w:lang w:eastAsia="en-US"/>
        </w:rPr>
        <w:t xml:space="preserve">образовательной сфере </w:t>
      </w:r>
    </w:p>
    <w:p w:rsidR="00FC5049" w:rsidRPr="00FC5049" w:rsidRDefault="00DD2531" w:rsidP="00FC5049">
      <w:pPr>
        <w:spacing w:after="0" w:line="240" w:lineRule="auto"/>
        <w:jc w:val="center"/>
        <w:rPr>
          <w:rFonts w:ascii="Times New Roman" w:eastAsia="Calibri" w:hAnsi="Times New Roman" w:cs="Times New Roman"/>
          <w:sz w:val="48"/>
          <w:szCs w:val="48"/>
          <w:lang w:eastAsia="en-US"/>
        </w:rPr>
      </w:pPr>
      <w:r w:rsidRPr="00FC5049">
        <w:rPr>
          <w:rFonts w:ascii="Times New Roman" w:eastAsia="Calibri" w:hAnsi="Times New Roman" w:cs="Times New Roman"/>
          <w:sz w:val="48"/>
          <w:szCs w:val="48"/>
          <w:lang w:eastAsia="en-US"/>
        </w:rPr>
        <w:t>в рамках</w:t>
      </w:r>
      <w:r w:rsidR="00560C46" w:rsidRPr="00FC5049">
        <w:rPr>
          <w:rFonts w:ascii="Times New Roman" w:eastAsia="Calibri" w:hAnsi="Times New Roman" w:cs="Times New Roman"/>
          <w:sz w:val="48"/>
          <w:szCs w:val="48"/>
          <w:lang w:eastAsia="en-US"/>
        </w:rPr>
        <w:t xml:space="preserve"> ФГОС</w:t>
      </w:r>
      <w:r w:rsidRPr="00FC5049">
        <w:rPr>
          <w:rFonts w:ascii="Times New Roman" w:eastAsia="Calibri" w:hAnsi="Times New Roman" w:cs="Times New Roman"/>
          <w:sz w:val="48"/>
          <w:szCs w:val="48"/>
          <w:lang w:eastAsia="en-US"/>
        </w:rPr>
        <w:t xml:space="preserve"> НОО</w:t>
      </w:r>
    </w:p>
    <w:p w:rsidR="0067413C" w:rsidRPr="00FC5049" w:rsidRDefault="006F502A" w:rsidP="00FC5049">
      <w:pPr>
        <w:spacing w:after="0" w:line="240" w:lineRule="auto"/>
        <w:jc w:val="both"/>
        <w:rPr>
          <w:rFonts w:ascii="Times New Roman" w:eastAsia="Calibri" w:hAnsi="Times New Roman" w:cs="Times New Roman"/>
          <w:b/>
          <w:i/>
          <w:sz w:val="56"/>
          <w:szCs w:val="56"/>
          <w:lang w:eastAsia="en-US"/>
        </w:rPr>
      </w:pPr>
      <w:r w:rsidRPr="002B0C60">
        <w:rPr>
          <w:rFonts w:ascii="Times New Roman" w:eastAsia="Times New Roman" w:hAnsi="Times New Roman" w:cs="Times New Roman"/>
          <w:sz w:val="28"/>
          <w:szCs w:val="28"/>
        </w:rPr>
        <w:t>Среди самых интересных и загадочных явлений природы детская одаренность занимает одно из ведущих мест. Интерес к ней в настоящее время очень высок, что объясняется общественными потребностями в неординарной творческой личности. Современная окружающая среда требует высокой активности человека, его умений, способности нестандартного мышления и поведения. И именно высоко одаренные люди способны внести свой наибольший вклад в развитие общества. Процесс воспитания одаренности представляет собой комплексную проблему, в которой пересекаются интересы разных научных дисциплин. Основными из них являются: вопросы выявления одаренных детей, создание оптимально комфортной среды для обучения и разви</w:t>
      </w:r>
      <w:r w:rsidR="00A45080" w:rsidRPr="002B0C60">
        <w:rPr>
          <w:rFonts w:ascii="Times New Roman" w:eastAsia="Times New Roman" w:hAnsi="Times New Roman" w:cs="Times New Roman"/>
          <w:sz w:val="28"/>
          <w:szCs w:val="28"/>
        </w:rPr>
        <w:t>тия творческой личности</w:t>
      </w:r>
      <w:r w:rsidRPr="002B0C60">
        <w:rPr>
          <w:rFonts w:ascii="Times New Roman" w:eastAsia="Times New Roman" w:hAnsi="Times New Roman" w:cs="Times New Roman"/>
          <w:sz w:val="28"/>
          <w:szCs w:val="28"/>
        </w:rPr>
        <w:t>.</w:t>
      </w:r>
      <w:r w:rsidR="00A45080" w:rsidRPr="002B0C60">
        <w:rPr>
          <w:rFonts w:ascii="Times New Roman" w:eastAsia="Times New Roman" w:hAnsi="Times New Roman" w:cs="Times New Roman"/>
          <w:sz w:val="28"/>
          <w:szCs w:val="28"/>
        </w:rPr>
        <w:t xml:space="preserve"> Изменение социального и государственного заказа к системе образования нашло своё отражение в ФГОС нового поколения, подводит нас к выявлению безусловных ценностей  личности ученика, реализации творческого, исследовательского компонента деятельности учителей.</w:t>
      </w:r>
      <w:r w:rsidR="0067413C" w:rsidRPr="002B0C60">
        <w:rPr>
          <w:rFonts w:ascii="Times New Roman" w:eastAsia="Times New Roman" w:hAnsi="Times New Roman" w:cs="Times New Roman"/>
          <w:sz w:val="28"/>
          <w:szCs w:val="28"/>
        </w:rPr>
        <w:t xml:space="preserve"> </w:t>
      </w:r>
    </w:p>
    <w:p w:rsidR="0067413C" w:rsidRPr="002B0C60" w:rsidRDefault="0067413C" w:rsidP="00FC5049">
      <w:pPr>
        <w:spacing w:after="0" w:line="240" w:lineRule="auto"/>
        <w:ind w:firstLine="284"/>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 xml:space="preserve">В  основе Федерального государственного образовательного стандарта (ФГОС).  лежит системно-деятельностный подход, который, среди множества планируемых результатов, предполагает: воспитание и развитие качеств личности, отвечающих требованиям современного общества; учёт индивидуальных особенностей учащихся; разнообразие их развития, обеспечение роста творческого потенциала и познавательных мотивов.. </w:t>
      </w:r>
    </w:p>
    <w:p w:rsidR="0067413C" w:rsidRPr="002B0C60" w:rsidRDefault="0067413C" w:rsidP="002B0C60">
      <w:pPr>
        <w:spacing w:after="0"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Понятие «детская одарённость» и «одарённые дети» определяют неоднозначные подходы в организации педагогической деятельности. С одной стороны, каждый ребёнок «одарён», и задача педагогов состоит в раскрытии интеллектуально-творческого потенциала каждого ребёнка. С другой стороны, существует категория детей, качественно отличающихся от сверстников, и соответственно, требующих организации особого обучения, развития и воспитания.</w:t>
      </w:r>
    </w:p>
    <w:p w:rsidR="0067413C" w:rsidRPr="002B0C60" w:rsidRDefault="00A45080" w:rsidP="002B0C60">
      <w:pPr>
        <w:spacing w:after="0" w:line="240" w:lineRule="auto"/>
        <w:jc w:val="both"/>
        <w:rPr>
          <w:rFonts w:ascii="Times New Roman" w:eastAsia="Times New Roman" w:hAnsi="Times New Roman" w:cs="Times New Roman"/>
          <w:i/>
          <w:sz w:val="28"/>
          <w:szCs w:val="28"/>
        </w:rPr>
      </w:pPr>
      <w:r w:rsidRPr="002B0C60">
        <w:rPr>
          <w:rFonts w:ascii="Times New Roman" w:eastAsia="Times New Roman" w:hAnsi="Times New Roman" w:cs="Times New Roman"/>
          <w:b/>
          <w:bCs/>
          <w:i/>
          <w:sz w:val="28"/>
          <w:szCs w:val="28"/>
        </w:rPr>
        <w:t>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r w:rsidRPr="002B0C60">
        <w:rPr>
          <w:rFonts w:ascii="Times New Roman" w:eastAsia="Times New Roman" w:hAnsi="Times New Roman" w:cs="Times New Roman"/>
          <w:i/>
          <w:sz w:val="28"/>
          <w:szCs w:val="28"/>
        </w:rPr>
        <w:t xml:space="preserve"> </w:t>
      </w:r>
    </w:p>
    <w:p w:rsidR="006950D0" w:rsidRPr="002B0C60" w:rsidRDefault="001D7411" w:rsidP="002B0C60">
      <w:pPr>
        <w:spacing w:after="0"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Этих детей, как правило, не нужно заставлять учиться, они сами ищут себе работу, чаще сложную, творческую.</w:t>
      </w:r>
    </w:p>
    <w:p w:rsidR="006950D0" w:rsidRPr="002B0C60" w:rsidRDefault="001D7411" w:rsidP="002B0C60">
      <w:pPr>
        <w:spacing w:after="0"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lastRenderedPageBreak/>
        <w:t>Для выявления одаренности необходимо стараться вовлекать ребенка в те формы активности, которые соответствуют его склонностям и интересам. В раннем возрасте - в игровые сит</w:t>
      </w:r>
      <w:r w:rsidR="0067413C" w:rsidRPr="002B0C60">
        <w:rPr>
          <w:rFonts w:ascii="Times New Roman" w:eastAsia="Times New Roman" w:hAnsi="Times New Roman" w:cs="Times New Roman"/>
          <w:sz w:val="28"/>
          <w:szCs w:val="28"/>
        </w:rPr>
        <w:t>уации. постарше</w:t>
      </w:r>
      <w:r w:rsidRPr="002B0C60">
        <w:rPr>
          <w:rFonts w:ascii="Times New Roman" w:eastAsia="Times New Roman" w:hAnsi="Times New Roman" w:cs="Times New Roman"/>
          <w:sz w:val="28"/>
          <w:szCs w:val="28"/>
        </w:rPr>
        <w:t xml:space="preserve"> - в исследовательскую и проектную деятельность. Задача педагога состоит в том, чтобы выявить как можно больше детей с признаками одаренности и обеспечить им благоприятные условия для совершенствования присущих им видов деятельности.</w:t>
      </w:r>
    </w:p>
    <w:p w:rsidR="006950D0" w:rsidRPr="002B0C60" w:rsidRDefault="001D7411" w:rsidP="002B0C60">
      <w:pPr>
        <w:spacing w:after="0"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 xml:space="preserve"> Выявление одарённых дет</w:t>
      </w:r>
      <w:r w:rsidR="0067413C" w:rsidRPr="002B0C60">
        <w:rPr>
          <w:rFonts w:ascii="Times New Roman" w:eastAsia="Times New Roman" w:hAnsi="Times New Roman" w:cs="Times New Roman"/>
          <w:sz w:val="28"/>
          <w:szCs w:val="28"/>
        </w:rPr>
        <w:t xml:space="preserve">ей </w:t>
      </w:r>
      <w:r w:rsidRPr="002B0C60">
        <w:rPr>
          <w:rFonts w:ascii="Times New Roman" w:eastAsia="Times New Roman" w:hAnsi="Times New Roman" w:cs="Times New Roman"/>
          <w:sz w:val="28"/>
          <w:szCs w:val="28"/>
        </w:rPr>
        <w:t xml:space="preserve">– одна из </w:t>
      </w:r>
      <w:r w:rsidR="0067413C" w:rsidRPr="002B0C60">
        <w:rPr>
          <w:rFonts w:ascii="Times New Roman" w:eastAsia="Times New Roman" w:hAnsi="Times New Roman" w:cs="Times New Roman"/>
          <w:sz w:val="28"/>
          <w:szCs w:val="28"/>
        </w:rPr>
        <w:t>главных задач современной школы.</w:t>
      </w:r>
    </w:p>
    <w:p w:rsidR="006950D0" w:rsidRPr="002B0C60" w:rsidRDefault="001D7411" w:rsidP="002B0C60">
      <w:pPr>
        <w:spacing w:before="100" w:after="100"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Сейчас одарёнными принято считать: детей с интеллектом выше среднего;</w:t>
      </w:r>
      <w:r w:rsidR="0067413C" w:rsidRPr="002B0C60">
        <w:rPr>
          <w:rFonts w:ascii="Times New Roman" w:eastAsia="Times New Roman" w:hAnsi="Times New Roman" w:cs="Times New Roman"/>
          <w:sz w:val="28"/>
          <w:szCs w:val="28"/>
        </w:rPr>
        <w:t xml:space="preserve"> </w:t>
      </w:r>
      <w:r w:rsidRPr="002B0C60">
        <w:rPr>
          <w:rFonts w:ascii="Times New Roman" w:eastAsia="Times New Roman" w:hAnsi="Times New Roman" w:cs="Times New Roman"/>
          <w:sz w:val="28"/>
          <w:szCs w:val="28"/>
        </w:rPr>
        <w:t>детей с высоким уровнем творческих способностей;</w:t>
      </w:r>
      <w:r w:rsidR="0067413C" w:rsidRPr="002B0C60">
        <w:rPr>
          <w:rFonts w:ascii="Times New Roman" w:eastAsia="Times New Roman" w:hAnsi="Times New Roman" w:cs="Times New Roman"/>
          <w:sz w:val="28"/>
          <w:szCs w:val="28"/>
        </w:rPr>
        <w:t xml:space="preserve"> </w:t>
      </w:r>
      <w:r w:rsidRPr="002B0C60">
        <w:rPr>
          <w:rFonts w:ascii="Times New Roman" w:eastAsia="Times New Roman" w:hAnsi="Times New Roman" w:cs="Times New Roman"/>
          <w:sz w:val="28"/>
          <w:szCs w:val="28"/>
        </w:rPr>
        <w:t>детей, достигших успехов в некоторых областях деятельности (юные музыканты, художники, математики, шахматисты);</w:t>
      </w:r>
      <w:r w:rsidR="0067413C" w:rsidRPr="002B0C60">
        <w:rPr>
          <w:rFonts w:ascii="Times New Roman" w:eastAsia="Times New Roman" w:hAnsi="Times New Roman" w:cs="Times New Roman"/>
          <w:sz w:val="28"/>
          <w:szCs w:val="28"/>
        </w:rPr>
        <w:t xml:space="preserve"> </w:t>
      </w:r>
      <w:r w:rsidRPr="002B0C60">
        <w:rPr>
          <w:rFonts w:ascii="Times New Roman" w:eastAsia="Times New Roman" w:hAnsi="Times New Roman" w:cs="Times New Roman"/>
          <w:sz w:val="28"/>
          <w:szCs w:val="28"/>
        </w:rPr>
        <w:t xml:space="preserve">детей, хорошо обучающихся в школе (академическая одаренность).  </w:t>
      </w:r>
    </w:p>
    <w:p w:rsidR="006950D0" w:rsidRPr="002B0C60" w:rsidRDefault="001D7411" w:rsidP="002B0C60">
      <w:pPr>
        <w:spacing w:after="0"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u w:val="single"/>
        </w:rPr>
        <w:t xml:space="preserve">Целью работы по развитию детской одарённости в начальной школе в условиях реализации ФГОС является  </w:t>
      </w:r>
      <w:r w:rsidRPr="002B0C60">
        <w:rPr>
          <w:rFonts w:ascii="Times New Roman" w:eastAsia="Times New Roman" w:hAnsi="Times New Roman" w:cs="Times New Roman"/>
          <w:sz w:val="28"/>
          <w:szCs w:val="28"/>
        </w:rPr>
        <w:t xml:space="preserve"> обеспечение возможности самореализации личности в различных видах деятельности. </w:t>
      </w:r>
    </w:p>
    <w:p w:rsidR="006950D0" w:rsidRPr="002B0C60" w:rsidRDefault="001D7411" w:rsidP="002B0C60">
      <w:pPr>
        <w:spacing w:after="0"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u w:val="single"/>
        </w:rPr>
        <w:t xml:space="preserve">При этом решаются </w:t>
      </w:r>
      <w:r w:rsidR="00DD2531" w:rsidRPr="002B0C60">
        <w:rPr>
          <w:rFonts w:ascii="Times New Roman" w:eastAsia="Times New Roman" w:hAnsi="Times New Roman" w:cs="Times New Roman"/>
          <w:sz w:val="28"/>
          <w:szCs w:val="28"/>
          <w:u w:val="single"/>
        </w:rPr>
        <w:t xml:space="preserve">такие </w:t>
      </w:r>
      <w:r w:rsidRPr="002B0C60">
        <w:rPr>
          <w:rFonts w:ascii="Times New Roman" w:eastAsia="Times New Roman" w:hAnsi="Times New Roman" w:cs="Times New Roman"/>
          <w:sz w:val="28"/>
          <w:szCs w:val="28"/>
          <w:u w:val="single"/>
        </w:rPr>
        <w:t xml:space="preserve">задачи: </w:t>
      </w:r>
      <w:r w:rsidRPr="002B0C60">
        <w:rPr>
          <w:rFonts w:ascii="Times New Roman" w:eastAsia="Times New Roman" w:hAnsi="Times New Roman" w:cs="Times New Roman"/>
          <w:sz w:val="28"/>
          <w:szCs w:val="28"/>
        </w:rPr>
        <w:t>создание системы урочной и внеурочной работы с учащимися, развитие массовых, групповых и индивидуальных форм внеурочной деятельности, организация исследовательской работы учащихся.</w:t>
      </w:r>
    </w:p>
    <w:p w:rsidR="002B0C60" w:rsidRDefault="001D7411" w:rsidP="002B0C60">
      <w:pPr>
        <w:spacing w:after="0"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 xml:space="preserve">Начальная школа - начало всех начал, в том числе и развития детской одаренности. Все маленькие дети наделены с рождения определёнными задатками и способностями. Однако не все они развиваются. Нераскрытые возможности постепенно угасают в следствии не востребованности.  Процент одарённых (с точки зрения психологов) с годами резко снижается: если в 9-летнем возрасте их примерно 60 – 70%, то к 14 годам 30 – 40%,  а к 17 годам – 15 – 20%. </w:t>
      </w:r>
    </w:p>
    <w:p w:rsidR="006950D0" w:rsidRPr="002B0C60" w:rsidRDefault="001D7411" w:rsidP="002B0C60">
      <w:pPr>
        <w:spacing w:after="0"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Учителю начальной школы в своей работе необходимо разобраться как в разнообразных трудностях своих предметов, так и в индивидуальных особенностях своих учеников. Ведь дети – главная действующая фигура учебного процесса. Поэтому учителя начальных классов должны создавать развивающую, творческую образовательную среду, способствующую раскрытию природных возможностей каждого ребёнка, Поэтому основная задача школы - создать условия для развития каждого ребёнка, в том числе и для развития одарённых детей.</w:t>
      </w:r>
    </w:p>
    <w:p w:rsidR="002B0C60" w:rsidRDefault="001D7411" w:rsidP="002B0C60">
      <w:pPr>
        <w:spacing w:after="0"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Уже в начальной школе можно встретить таких учеников, которых не удовлетворяет работа со школьным учебником, им неинтересна работа на уроке, они читают словари и специальную литературу, ищут ответы на свои вопросы в различных областях знаний. Поэтому так важно именно в начальной школе выявить всех, кто интересуется различными областями науки и  техники, помочь претворить в жизнь планы и мечты, вывести школьников на дорогу поиска в науке, в жизни, помочь наиболее полно раскрыть свои способности.</w:t>
      </w:r>
    </w:p>
    <w:p w:rsidR="00A97982" w:rsidRPr="002B0C60" w:rsidRDefault="00A97982" w:rsidP="002B0C60">
      <w:pPr>
        <w:spacing w:after="0"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Ныне считается, что существует как одаренность общая, так и частные виды одаренности - способности, относительно слабо связанные взаимно. При исследованиях одаренности общей посредством анализа факторного из нее были выделены одаренность художественная и практическая. Особенно рано проявляется одаренность в музыкальной деятельности, затем - в рисовании. В понятийных областях раньше других проявляется одаренность в математике.</w:t>
      </w:r>
    </w:p>
    <w:p w:rsidR="002B0C60" w:rsidRDefault="001D7411" w:rsidP="002B0C60">
      <w:pPr>
        <w:spacing w:after="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color w:val="000000"/>
          <w:sz w:val="28"/>
          <w:szCs w:val="28"/>
          <w:shd w:val="clear" w:color="auto" w:fill="FFFFFF"/>
        </w:rPr>
        <w:t>Одарённого ребёнка легче сопровождать в обучении, если соотнести характеристики успешных младших школьников с типами одарённости</w:t>
      </w:r>
      <w:r w:rsidRPr="002B0C60">
        <w:rPr>
          <w:rFonts w:ascii="Times New Roman" w:eastAsia="Times New Roman" w:hAnsi="Times New Roman" w:cs="Times New Roman"/>
          <w:color w:val="000000"/>
          <w:sz w:val="28"/>
          <w:szCs w:val="28"/>
        </w:rPr>
        <w:t>.</w:t>
      </w:r>
    </w:p>
    <w:p w:rsidR="006950D0" w:rsidRPr="002B0C60" w:rsidRDefault="001D7411" w:rsidP="002B0C60">
      <w:pPr>
        <w:spacing w:after="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b/>
          <w:i/>
          <w:color w:val="000000"/>
          <w:sz w:val="28"/>
          <w:szCs w:val="28"/>
          <w:u w:val="single"/>
        </w:rPr>
        <w:lastRenderedPageBreak/>
        <w:t>Единой классификации типов одарённости на сегодня не существует.</w:t>
      </w:r>
      <w:r w:rsidRPr="002B0C60">
        <w:rPr>
          <w:rFonts w:ascii="Times New Roman" w:eastAsia="Times New Roman" w:hAnsi="Times New Roman" w:cs="Times New Roman"/>
          <w:color w:val="000000"/>
          <w:sz w:val="28"/>
          <w:szCs w:val="28"/>
        </w:rPr>
        <w:t xml:space="preserve"> Однако большинство педагогов, работающих с одарёнными детьми, придерживается сегодня ниже приведённой классификации. Для начальной школы она будет выглядеть следующим образом:</w:t>
      </w:r>
    </w:p>
    <w:p w:rsidR="006950D0" w:rsidRPr="002B0C60" w:rsidRDefault="001D7411" w:rsidP="007A3252">
      <w:pPr>
        <w:tabs>
          <w:tab w:val="left" w:pos="720"/>
        </w:tabs>
        <w:spacing w:before="100" w:after="10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b/>
          <w:i/>
          <w:color w:val="000000"/>
          <w:sz w:val="28"/>
          <w:szCs w:val="28"/>
          <w:u w:val="single"/>
        </w:rPr>
        <w:t>Интеллектуальная одарённость</w:t>
      </w:r>
      <w:r w:rsidRPr="002B0C60">
        <w:rPr>
          <w:rFonts w:ascii="Times New Roman" w:eastAsia="Times New Roman" w:hAnsi="Times New Roman" w:cs="Times New Roman"/>
          <w:color w:val="000000"/>
          <w:sz w:val="28"/>
          <w:szCs w:val="28"/>
        </w:rPr>
        <w:t xml:space="preserve"> проявляется чаще всего в способности быстро и оригинально решать нестандартные сложные задачи, анализировать проблемы, делать самостоятельные умозаключения. То, что для понимания обычных детей трудно, непонятно, преждевременно, для интеллектуалов - само собой разумеется. </w:t>
      </w:r>
      <w:r w:rsidR="002C7A83" w:rsidRPr="002B0C60">
        <w:rPr>
          <w:rFonts w:ascii="Times New Roman" w:eastAsia="Times New Roman" w:hAnsi="Times New Roman" w:cs="Times New Roman"/>
          <w:color w:val="000000"/>
          <w:sz w:val="28"/>
          <w:szCs w:val="28"/>
        </w:rPr>
        <w:t>всё время стремятся к новому,</w:t>
      </w:r>
      <w:r w:rsidRPr="002B0C60">
        <w:rPr>
          <w:rFonts w:ascii="Times New Roman" w:eastAsia="Times New Roman" w:hAnsi="Times New Roman" w:cs="Times New Roman"/>
          <w:color w:val="000000"/>
          <w:sz w:val="28"/>
          <w:szCs w:val="28"/>
        </w:rPr>
        <w:t xml:space="preserve"> </w:t>
      </w:r>
      <w:r w:rsidR="002C7A83" w:rsidRPr="002B0C60">
        <w:rPr>
          <w:rFonts w:ascii="Times New Roman" w:eastAsia="Times New Roman" w:hAnsi="Times New Roman" w:cs="Times New Roman"/>
          <w:color w:val="000000"/>
          <w:sz w:val="28"/>
          <w:szCs w:val="28"/>
        </w:rPr>
        <w:t>отличаю</w:t>
      </w:r>
      <w:r w:rsidRPr="002B0C60">
        <w:rPr>
          <w:rFonts w:ascii="Times New Roman" w:eastAsia="Times New Roman" w:hAnsi="Times New Roman" w:cs="Times New Roman"/>
          <w:color w:val="000000"/>
          <w:sz w:val="28"/>
          <w:szCs w:val="28"/>
        </w:rPr>
        <w:t>т</w:t>
      </w:r>
      <w:r w:rsidR="002C7A83" w:rsidRPr="002B0C60">
        <w:rPr>
          <w:rFonts w:ascii="Times New Roman" w:eastAsia="Times New Roman" w:hAnsi="Times New Roman" w:cs="Times New Roman"/>
          <w:color w:val="000000"/>
          <w:sz w:val="28"/>
          <w:szCs w:val="28"/>
        </w:rPr>
        <w:t>ся  значительной умственной</w:t>
      </w:r>
      <w:r w:rsidRPr="002B0C60">
        <w:rPr>
          <w:rFonts w:ascii="Times New Roman" w:eastAsia="Times New Roman" w:hAnsi="Times New Roman" w:cs="Times New Roman"/>
          <w:color w:val="000000"/>
          <w:sz w:val="28"/>
          <w:szCs w:val="28"/>
        </w:rPr>
        <w:t xml:space="preserve"> самостоятельность</w:t>
      </w:r>
      <w:r w:rsidR="002C7A83" w:rsidRPr="002B0C60">
        <w:rPr>
          <w:rFonts w:ascii="Times New Roman" w:eastAsia="Times New Roman" w:hAnsi="Times New Roman" w:cs="Times New Roman"/>
          <w:color w:val="000000"/>
          <w:sz w:val="28"/>
          <w:szCs w:val="28"/>
        </w:rPr>
        <w:t>ю</w:t>
      </w:r>
      <w:r w:rsidRPr="002B0C60">
        <w:rPr>
          <w:rFonts w:ascii="Times New Roman" w:eastAsia="Times New Roman" w:hAnsi="Times New Roman" w:cs="Times New Roman"/>
          <w:color w:val="000000"/>
          <w:sz w:val="28"/>
          <w:szCs w:val="28"/>
        </w:rPr>
        <w:t>. </w:t>
      </w:r>
    </w:p>
    <w:p w:rsidR="006950D0" w:rsidRPr="002B0C60" w:rsidRDefault="001D7411" w:rsidP="007A3252">
      <w:pPr>
        <w:tabs>
          <w:tab w:val="left" w:pos="720"/>
        </w:tabs>
        <w:spacing w:before="100" w:after="10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b/>
          <w:i/>
          <w:color w:val="000000"/>
          <w:sz w:val="28"/>
          <w:szCs w:val="28"/>
          <w:u w:val="single"/>
        </w:rPr>
        <w:t>Академическая одарённость</w:t>
      </w:r>
      <w:r w:rsidRPr="002B0C60">
        <w:rPr>
          <w:rFonts w:ascii="Times New Roman" w:eastAsia="Times New Roman" w:hAnsi="Times New Roman" w:cs="Times New Roman"/>
          <w:color w:val="000000"/>
          <w:sz w:val="28"/>
          <w:szCs w:val="28"/>
        </w:rPr>
        <w:t xml:space="preserve"> проявляется чаще всего в способности учащихся именно к обучению, они замотивированы на получение большого количества знаний и л</w:t>
      </w:r>
      <w:r w:rsidR="007A3252" w:rsidRPr="002B0C60">
        <w:rPr>
          <w:rFonts w:ascii="Times New Roman" w:eastAsia="Times New Roman" w:hAnsi="Times New Roman" w:cs="Times New Roman"/>
          <w:color w:val="000000"/>
          <w:sz w:val="28"/>
          <w:szCs w:val="28"/>
        </w:rPr>
        <w:t>егко их усваивают.</w:t>
      </w:r>
      <w:r w:rsidRPr="002B0C60">
        <w:rPr>
          <w:rFonts w:ascii="Times New Roman" w:eastAsia="Times New Roman" w:hAnsi="Times New Roman" w:cs="Times New Roman"/>
          <w:color w:val="000000"/>
          <w:sz w:val="28"/>
          <w:szCs w:val="28"/>
        </w:rPr>
        <w:t xml:space="preserve"> Они </w:t>
      </w:r>
      <w:r w:rsidR="002C7A83" w:rsidRPr="002B0C60">
        <w:rPr>
          <w:rFonts w:ascii="Times New Roman" w:eastAsia="Times New Roman" w:hAnsi="Times New Roman" w:cs="Times New Roman"/>
          <w:color w:val="000000"/>
          <w:sz w:val="28"/>
          <w:szCs w:val="28"/>
        </w:rPr>
        <w:t>любознательны.</w:t>
      </w:r>
      <w:r w:rsidRPr="002B0C60">
        <w:rPr>
          <w:rFonts w:ascii="Times New Roman" w:eastAsia="Times New Roman" w:hAnsi="Times New Roman" w:cs="Times New Roman"/>
          <w:color w:val="000000"/>
          <w:sz w:val="28"/>
          <w:szCs w:val="28"/>
        </w:rPr>
        <w:t xml:space="preserve"> Это самые большие «почемучки». Они способны к самообучению. Этих детей легко обучать. </w:t>
      </w:r>
    </w:p>
    <w:p w:rsidR="006950D0" w:rsidRPr="002B0C60" w:rsidRDefault="001D7411" w:rsidP="007A3252">
      <w:pPr>
        <w:tabs>
          <w:tab w:val="left" w:pos="720"/>
        </w:tabs>
        <w:spacing w:before="100" w:after="10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b/>
          <w:i/>
          <w:color w:val="000000"/>
          <w:sz w:val="28"/>
          <w:szCs w:val="28"/>
          <w:u w:val="single"/>
        </w:rPr>
        <w:t>Художественная одарённость</w:t>
      </w:r>
      <w:r w:rsidRPr="002B0C60">
        <w:rPr>
          <w:rFonts w:ascii="Times New Roman" w:eastAsia="Times New Roman" w:hAnsi="Times New Roman" w:cs="Times New Roman"/>
          <w:color w:val="000000"/>
          <w:sz w:val="28"/>
          <w:szCs w:val="28"/>
        </w:rPr>
        <w:t xml:space="preserve"> присуща учащимся, которые имеют высокие достижения в изобразительном искусстве, танцах, пении, сценической деятельности и подобн</w:t>
      </w:r>
      <w:r w:rsidR="007A3252" w:rsidRPr="002B0C60">
        <w:rPr>
          <w:rFonts w:ascii="Times New Roman" w:eastAsia="Times New Roman" w:hAnsi="Times New Roman" w:cs="Times New Roman"/>
          <w:color w:val="000000"/>
          <w:sz w:val="28"/>
          <w:szCs w:val="28"/>
        </w:rPr>
        <w:t xml:space="preserve">ом. </w:t>
      </w:r>
      <w:r w:rsidRPr="002B0C60">
        <w:rPr>
          <w:rFonts w:ascii="Times New Roman" w:eastAsia="Times New Roman" w:hAnsi="Times New Roman" w:cs="Times New Roman"/>
          <w:color w:val="000000"/>
          <w:sz w:val="28"/>
          <w:szCs w:val="28"/>
        </w:rPr>
        <w:t>Здесь очень важно отметить уровень достижени</w:t>
      </w:r>
      <w:r w:rsidR="007A3252" w:rsidRPr="002B0C60">
        <w:rPr>
          <w:rFonts w:ascii="Times New Roman" w:eastAsia="Times New Roman" w:hAnsi="Times New Roman" w:cs="Times New Roman"/>
          <w:color w:val="000000"/>
          <w:sz w:val="28"/>
          <w:szCs w:val="28"/>
        </w:rPr>
        <w:t>й учащегося.</w:t>
      </w:r>
      <w:r w:rsidRPr="002B0C60">
        <w:rPr>
          <w:rFonts w:ascii="Times New Roman" w:eastAsia="Times New Roman" w:hAnsi="Times New Roman" w:cs="Times New Roman"/>
          <w:color w:val="000000"/>
          <w:sz w:val="28"/>
          <w:szCs w:val="28"/>
        </w:rPr>
        <w:t xml:space="preserve"> Эти дети могут не проявлять способностей к обучению и не иметь высокий интеллектуальный коэффициент. </w:t>
      </w:r>
    </w:p>
    <w:p w:rsidR="006950D0" w:rsidRPr="002B0C60" w:rsidRDefault="001D7411" w:rsidP="007A3252">
      <w:pPr>
        <w:tabs>
          <w:tab w:val="left" w:pos="720"/>
        </w:tabs>
        <w:spacing w:before="100" w:after="10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b/>
          <w:i/>
          <w:color w:val="000000"/>
          <w:sz w:val="28"/>
          <w:szCs w:val="28"/>
          <w:u w:val="single"/>
        </w:rPr>
        <w:t>Творческая одарённость (креативность)</w:t>
      </w:r>
      <w:r w:rsidRPr="002B0C60">
        <w:rPr>
          <w:rFonts w:ascii="Times New Roman" w:eastAsia="Times New Roman" w:hAnsi="Times New Roman" w:cs="Times New Roman"/>
          <w:color w:val="000000"/>
          <w:sz w:val="28"/>
          <w:szCs w:val="28"/>
        </w:rPr>
        <w:t xml:space="preserve"> обнаруживается у ребёнка с непохожим взглядом на мир, в умении находить неожиданные решения к задачам, которых, казалось бы, не может быть, они независимы в суждениях, отличаются выбором средств для выполнения заданий. Они стараются никому не подражать. Творческая одарённость выявляется труднее других, так как она всегда очевидна и не всегда проявляет себя, если для этого нет соответствующих условий, считается, что стандартные программы не позволяют этим детям проявить себя. </w:t>
      </w:r>
    </w:p>
    <w:p w:rsidR="007A3252" w:rsidRPr="002B0C60" w:rsidRDefault="007A3252" w:rsidP="007A3252">
      <w:pPr>
        <w:tabs>
          <w:tab w:val="left" w:pos="720"/>
        </w:tabs>
        <w:spacing w:after="0" w:line="240" w:lineRule="auto"/>
        <w:jc w:val="both"/>
        <w:rPr>
          <w:rFonts w:ascii="Times New Roman" w:eastAsia="Times New Roman" w:hAnsi="Times New Roman" w:cs="Times New Roman"/>
          <w:color w:val="000000"/>
          <w:sz w:val="28"/>
          <w:szCs w:val="28"/>
        </w:rPr>
      </w:pPr>
      <w:r w:rsidRPr="00BC7FF2">
        <w:rPr>
          <w:rFonts w:ascii="Times New Roman" w:eastAsia="Times New Roman" w:hAnsi="Times New Roman" w:cs="Times New Roman"/>
          <w:b/>
          <w:i/>
          <w:color w:val="000000"/>
          <w:sz w:val="28"/>
          <w:szCs w:val="28"/>
          <w:u w:val="single"/>
        </w:rPr>
        <w:t>Спортивная (психомоторная) одарённость</w:t>
      </w:r>
      <w:r w:rsidRPr="002B0C60">
        <w:rPr>
          <w:rFonts w:ascii="Times New Roman" w:eastAsia="Times New Roman" w:hAnsi="Times New Roman" w:cs="Times New Roman"/>
          <w:color w:val="000000"/>
          <w:sz w:val="28"/>
          <w:szCs w:val="28"/>
        </w:rPr>
        <w:t xml:space="preserve"> предполагает наличие достижений ребёнка в области физкультуры и спорта. Данный тип одарённости не всегда заметен внешне, как считается, для спортивно одарённых детей характерна целеустремлённость, высокий уровень организации, мотивация на победу. В обучении эти дети не всегда успешны. Проявляется спортивная одарённость также, как и творческая при наличии соответствующих условий (соревнования, спортивные игры, уроки физкультуры и другое). </w:t>
      </w:r>
    </w:p>
    <w:p w:rsidR="002B0C60" w:rsidRDefault="007A3252" w:rsidP="002B0C60">
      <w:pPr>
        <w:tabs>
          <w:tab w:val="left" w:pos="720"/>
        </w:tabs>
        <w:spacing w:before="100" w:after="10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b/>
          <w:i/>
          <w:color w:val="000000"/>
          <w:sz w:val="28"/>
          <w:szCs w:val="28"/>
          <w:u w:val="single"/>
        </w:rPr>
        <w:t>Лидерская или социальная</w:t>
      </w:r>
      <w:r w:rsidR="001D7411" w:rsidRPr="002B0C60">
        <w:rPr>
          <w:rFonts w:ascii="Times New Roman" w:eastAsia="Times New Roman" w:hAnsi="Times New Roman" w:cs="Times New Roman"/>
          <w:b/>
          <w:i/>
          <w:color w:val="000000"/>
          <w:sz w:val="28"/>
          <w:szCs w:val="28"/>
          <w:u w:val="single"/>
        </w:rPr>
        <w:t xml:space="preserve"> одарённость</w:t>
      </w:r>
      <w:r w:rsidR="001D7411" w:rsidRPr="002B0C60">
        <w:rPr>
          <w:rFonts w:ascii="Times New Roman" w:eastAsia="Times New Roman" w:hAnsi="Times New Roman" w:cs="Times New Roman"/>
          <w:b/>
          <w:color w:val="000000"/>
          <w:sz w:val="28"/>
          <w:szCs w:val="28"/>
          <w:u w:val="single"/>
        </w:rPr>
        <w:t>.</w:t>
      </w:r>
      <w:r w:rsidR="001D7411" w:rsidRPr="002B0C60">
        <w:rPr>
          <w:rFonts w:ascii="Times New Roman" w:eastAsia="Times New Roman" w:hAnsi="Times New Roman" w:cs="Times New Roman"/>
          <w:color w:val="000000"/>
          <w:sz w:val="28"/>
          <w:szCs w:val="28"/>
        </w:rPr>
        <w:t xml:space="preserve"> Эти дети не просто хорошо организованы, они способны без особого труда организовывать вокруг себя других сверстников, иногда детей старше или младше себя. Их лидерство удерживается при помощи используемой ими тактики, личного обаяния Они не принуждают с ними дружить. С ними советуются, считаются, а нередко им добровольно подчиняются другие дети. У лидеров значительно лучше, чем у других детей развита интуиция. Задача учителя не допустить отрицательного лидерства талантливого ребёнка и создать условия, при которых лидеры будут играть позитивные роли. Потому что лидера невозможно превратить в обычного ребёнка он всё равно будет лидировать. </w:t>
      </w:r>
    </w:p>
    <w:p w:rsidR="002B0C60" w:rsidRDefault="001D7411" w:rsidP="002B0C60">
      <w:pPr>
        <w:tabs>
          <w:tab w:val="left" w:pos="720"/>
        </w:tabs>
        <w:spacing w:before="100" w:after="10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i/>
          <w:color w:val="000000"/>
          <w:sz w:val="28"/>
          <w:szCs w:val="28"/>
        </w:rPr>
        <w:t xml:space="preserve"> </w:t>
      </w:r>
      <w:r w:rsidRPr="002B0C60">
        <w:rPr>
          <w:rFonts w:ascii="Times New Roman" w:eastAsia="Times New Roman" w:hAnsi="Times New Roman" w:cs="Times New Roman"/>
          <w:color w:val="000000"/>
          <w:sz w:val="28"/>
          <w:szCs w:val="28"/>
          <w:shd w:val="clear" w:color="auto" w:fill="FFFFFF"/>
        </w:rPr>
        <w:t>Одарённый ребёнок может представлять сразу несколько типов одарённости, сочетая например, интеллектуальную, академическую и художественную одарённость.</w:t>
      </w:r>
    </w:p>
    <w:p w:rsidR="002B0C60" w:rsidRDefault="007A3252" w:rsidP="002B0C60">
      <w:pPr>
        <w:tabs>
          <w:tab w:val="left" w:pos="720"/>
        </w:tabs>
        <w:spacing w:before="100" w:after="10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color w:val="000000"/>
          <w:sz w:val="28"/>
          <w:szCs w:val="28"/>
        </w:rPr>
        <w:lastRenderedPageBreak/>
        <w:t>После того, как данные об одарённом ребёнке получены и тип одарённости определён, педагог может скорректировать педагогические условия для развития или проявления одарённости.</w:t>
      </w:r>
    </w:p>
    <w:p w:rsidR="002B0C60" w:rsidRPr="002B0C60" w:rsidRDefault="007A3252" w:rsidP="002B0C60">
      <w:pPr>
        <w:pStyle w:val="a8"/>
        <w:rPr>
          <w:rFonts w:ascii="Times New Roman" w:eastAsia="Times New Roman" w:hAnsi="Times New Roman" w:cs="Times New Roman"/>
          <w:color w:val="000000"/>
          <w:sz w:val="28"/>
          <w:szCs w:val="28"/>
        </w:rPr>
      </w:pPr>
      <w:r w:rsidRPr="002B0C60">
        <w:rPr>
          <w:rFonts w:ascii="Times New Roman" w:eastAsia="Times New Roman" w:hAnsi="Times New Roman" w:cs="Times New Roman"/>
          <w:sz w:val="28"/>
          <w:szCs w:val="28"/>
        </w:rPr>
        <w:t>Работа по развитию детской одарённости должна вестись в системе и состоит из следующих компонентов:</w:t>
      </w:r>
    </w:p>
    <w:p w:rsidR="007A3252" w:rsidRPr="002B0C60" w:rsidRDefault="002B0C60" w:rsidP="002B0C60">
      <w:pPr>
        <w:pStyle w:val="a8"/>
        <w:rPr>
          <w:rFonts w:ascii="Times New Roman" w:eastAsia="Times New Roman" w:hAnsi="Times New Roman" w:cs="Times New Roman"/>
          <w:color w:val="000000"/>
          <w:sz w:val="28"/>
          <w:szCs w:val="28"/>
        </w:rPr>
      </w:pPr>
      <w:r w:rsidRPr="002B0C60">
        <w:rPr>
          <w:rFonts w:ascii="Times New Roman" w:eastAsia="Times New Roman" w:hAnsi="Times New Roman" w:cs="Times New Roman"/>
          <w:color w:val="000000"/>
          <w:sz w:val="28"/>
          <w:szCs w:val="28"/>
        </w:rPr>
        <w:t>-</w:t>
      </w:r>
      <w:r w:rsidR="007A3252" w:rsidRPr="002B0C60">
        <w:rPr>
          <w:rFonts w:ascii="Times New Roman" w:eastAsia="Times New Roman" w:hAnsi="Times New Roman" w:cs="Times New Roman"/>
          <w:sz w:val="28"/>
          <w:szCs w:val="28"/>
        </w:rPr>
        <w:t>выявление одарённых детей;</w:t>
      </w:r>
    </w:p>
    <w:p w:rsidR="007A3252" w:rsidRPr="002B0C60" w:rsidRDefault="002B0C60" w:rsidP="002B0C60">
      <w:pPr>
        <w:pStyle w:val="a8"/>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w:t>
      </w:r>
      <w:r w:rsidR="007A3252" w:rsidRPr="002B0C60">
        <w:rPr>
          <w:rFonts w:ascii="Times New Roman" w:eastAsia="Times New Roman" w:hAnsi="Times New Roman" w:cs="Times New Roman"/>
          <w:sz w:val="28"/>
          <w:szCs w:val="28"/>
        </w:rPr>
        <w:t>развитие творческих способностей на уроках;</w:t>
      </w:r>
    </w:p>
    <w:p w:rsidR="007A3252" w:rsidRPr="002B0C60" w:rsidRDefault="002B0C60" w:rsidP="002B0C60">
      <w:pPr>
        <w:pStyle w:val="a8"/>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w:t>
      </w:r>
      <w:r w:rsidR="007A3252" w:rsidRPr="002B0C60">
        <w:rPr>
          <w:rFonts w:ascii="Times New Roman" w:eastAsia="Times New Roman" w:hAnsi="Times New Roman" w:cs="Times New Roman"/>
          <w:sz w:val="28"/>
          <w:szCs w:val="28"/>
        </w:rPr>
        <w:t>развитие способностей во внеурочной деятельности (олимпиады, конкурсы, исследовательская работа);</w:t>
      </w:r>
    </w:p>
    <w:p w:rsidR="007A3252" w:rsidRPr="002B0C60" w:rsidRDefault="002B0C60" w:rsidP="002B0C60">
      <w:pPr>
        <w:pStyle w:val="a8"/>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w:t>
      </w:r>
      <w:r w:rsidR="007A3252" w:rsidRPr="002B0C60">
        <w:rPr>
          <w:rFonts w:ascii="Times New Roman" w:eastAsia="Times New Roman" w:hAnsi="Times New Roman" w:cs="Times New Roman"/>
          <w:sz w:val="28"/>
          <w:szCs w:val="28"/>
        </w:rPr>
        <w:t>создание условий для всестороннего развития одарённых детей, а так же составление индивидуального образовательного маршрута и портфолио ученика.</w:t>
      </w:r>
    </w:p>
    <w:p w:rsidR="002B0C60" w:rsidRDefault="002B0C60" w:rsidP="002B0C60">
      <w:pPr>
        <w:spacing w:after="0" w:line="240" w:lineRule="auto"/>
        <w:jc w:val="both"/>
        <w:rPr>
          <w:rFonts w:ascii="Times New Roman" w:eastAsia="Times New Roman" w:hAnsi="Times New Roman" w:cs="Times New Roman"/>
          <w:color w:val="000000"/>
          <w:sz w:val="28"/>
          <w:szCs w:val="28"/>
        </w:rPr>
      </w:pPr>
    </w:p>
    <w:p w:rsidR="007A3252" w:rsidRPr="002B0C60" w:rsidRDefault="00B755D3" w:rsidP="002B0C60">
      <w:pPr>
        <w:spacing w:after="0" w:line="240" w:lineRule="auto"/>
        <w:jc w:val="both"/>
        <w:rPr>
          <w:rFonts w:ascii="Times New Roman" w:eastAsia="Times New Roman" w:hAnsi="Times New Roman" w:cs="Times New Roman"/>
          <w:i/>
          <w:color w:val="000000"/>
          <w:sz w:val="28"/>
          <w:szCs w:val="28"/>
          <w:u w:val="single"/>
        </w:rPr>
      </w:pPr>
      <w:r w:rsidRPr="002B0C60">
        <w:rPr>
          <w:rFonts w:ascii="Times New Roman" w:eastAsia="Times New Roman" w:hAnsi="Times New Roman" w:cs="Times New Roman"/>
          <w:color w:val="000000"/>
          <w:sz w:val="28"/>
          <w:szCs w:val="28"/>
        </w:rPr>
        <w:t xml:space="preserve">Кроме уже названных особенностей одарённых детей педагогу следует учитывать и другие ярко проявляемые характеристики большинством одарённых учащихся. В основном эти характеристики на начальном этапе обучения в школе могут быть следующие </w:t>
      </w:r>
      <w:r w:rsidRPr="002B0C60">
        <w:rPr>
          <w:rFonts w:ascii="Times New Roman" w:eastAsia="Times New Roman" w:hAnsi="Times New Roman" w:cs="Times New Roman"/>
          <w:b/>
          <w:i/>
          <w:sz w:val="28"/>
          <w:szCs w:val="28"/>
          <w:u w:val="single"/>
        </w:rPr>
        <w:t>п</w:t>
      </w:r>
      <w:r w:rsidR="007A3252" w:rsidRPr="002B0C60">
        <w:rPr>
          <w:rFonts w:ascii="Times New Roman" w:eastAsia="Times New Roman" w:hAnsi="Times New Roman" w:cs="Times New Roman"/>
          <w:b/>
          <w:i/>
          <w:sz w:val="28"/>
          <w:szCs w:val="28"/>
          <w:u w:val="single"/>
        </w:rPr>
        <w:t>роблемы одарённых детей</w:t>
      </w:r>
      <w:r w:rsidRPr="002B0C60">
        <w:rPr>
          <w:rFonts w:ascii="Times New Roman" w:eastAsia="Times New Roman" w:hAnsi="Times New Roman" w:cs="Times New Roman"/>
          <w:b/>
          <w:i/>
          <w:sz w:val="28"/>
          <w:szCs w:val="28"/>
          <w:u w:val="single"/>
        </w:rPr>
        <w:t>:</w:t>
      </w:r>
    </w:p>
    <w:p w:rsidR="007A3252" w:rsidRPr="002B0C60" w:rsidRDefault="007A3252" w:rsidP="00B755D3">
      <w:pPr>
        <w:spacing w:before="100" w:beforeAutospacing="1" w:after="100" w:afterAutospacing="1"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bCs/>
          <w:sz w:val="28"/>
          <w:szCs w:val="28"/>
          <w:u w:val="single"/>
        </w:rPr>
        <w:t>Неприязнь к школе</w:t>
      </w:r>
      <w:r w:rsidRPr="002B0C60">
        <w:rPr>
          <w:rFonts w:ascii="Times New Roman" w:eastAsia="Times New Roman" w:hAnsi="Times New Roman" w:cs="Times New Roman"/>
          <w:sz w:val="28"/>
          <w:szCs w:val="28"/>
        </w:rPr>
        <w:t xml:space="preserve">. Такое отношение часто появляется оттого, что учебная программа скучна и неинтересна для одаренных детей. Нарушения в поведении могут появляться потому, что учебный план не соответствует их способностям. </w:t>
      </w:r>
    </w:p>
    <w:p w:rsidR="007A3252" w:rsidRPr="002B0C60" w:rsidRDefault="007A3252" w:rsidP="00B755D3">
      <w:pPr>
        <w:spacing w:before="100" w:beforeAutospacing="1" w:after="100" w:afterAutospacing="1"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bCs/>
          <w:sz w:val="28"/>
          <w:szCs w:val="28"/>
          <w:u w:val="single"/>
        </w:rPr>
        <w:t>Игровые интересы</w:t>
      </w:r>
      <w:r w:rsidRPr="002B0C60">
        <w:rPr>
          <w:rFonts w:ascii="Times New Roman" w:eastAsia="Times New Roman" w:hAnsi="Times New Roman" w:cs="Times New Roman"/>
          <w:sz w:val="28"/>
          <w:szCs w:val="28"/>
          <w:u w:val="single"/>
        </w:rPr>
        <w:t>.</w:t>
      </w:r>
      <w:r w:rsidRPr="002B0C60">
        <w:rPr>
          <w:rFonts w:ascii="Times New Roman" w:eastAsia="Times New Roman" w:hAnsi="Times New Roman" w:cs="Times New Roman"/>
          <w:sz w:val="28"/>
          <w:szCs w:val="28"/>
        </w:rPr>
        <w:t xml:space="preserve"> Одаренным детям нравятся сложные игры и неинтересны те, которыми увлекаются их сверстники. Вследствие этого одаренный ребенок оказывается в изоляции, уходит в себя. </w:t>
      </w:r>
    </w:p>
    <w:p w:rsidR="007A3252" w:rsidRPr="002B0C60" w:rsidRDefault="007A3252" w:rsidP="00B755D3">
      <w:pPr>
        <w:spacing w:before="100" w:beforeAutospacing="1" w:after="100" w:afterAutospacing="1"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bCs/>
          <w:sz w:val="28"/>
          <w:szCs w:val="28"/>
          <w:u w:val="single"/>
        </w:rPr>
        <w:t>Конформность</w:t>
      </w:r>
      <w:r w:rsidRPr="002B0C60">
        <w:rPr>
          <w:rFonts w:ascii="Times New Roman" w:eastAsia="Times New Roman" w:hAnsi="Times New Roman" w:cs="Times New Roman"/>
          <w:sz w:val="28"/>
          <w:szCs w:val="28"/>
          <w:u w:val="single"/>
        </w:rPr>
        <w:t>.</w:t>
      </w:r>
      <w:r w:rsidRPr="002B0C60">
        <w:rPr>
          <w:rFonts w:ascii="Times New Roman" w:eastAsia="Times New Roman" w:hAnsi="Times New Roman" w:cs="Times New Roman"/>
          <w:sz w:val="28"/>
          <w:szCs w:val="28"/>
        </w:rPr>
        <w:t xml:space="preserve"> Одаренные дети, отвергая стандартные требования, не склонны к конформизму, особенно если эти стандарты идут вразрез с их интересами. </w:t>
      </w:r>
    </w:p>
    <w:p w:rsidR="007A3252" w:rsidRPr="002B0C60" w:rsidRDefault="007A3252" w:rsidP="00B755D3">
      <w:pPr>
        <w:spacing w:before="100" w:beforeAutospacing="1" w:after="100" w:afterAutospacing="1"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bCs/>
          <w:sz w:val="28"/>
          <w:szCs w:val="28"/>
          <w:u w:val="single"/>
        </w:rPr>
        <w:t>Погружение в философские проблемы</w:t>
      </w:r>
      <w:r w:rsidRPr="002B0C60">
        <w:rPr>
          <w:rFonts w:ascii="Times New Roman" w:eastAsia="Times New Roman" w:hAnsi="Times New Roman" w:cs="Times New Roman"/>
          <w:sz w:val="28"/>
          <w:szCs w:val="28"/>
        </w:rPr>
        <w:t xml:space="preserve">. Для одаренных детей характерно задумываться над такими явлениями, как смерть, загробная жизнь, религиозные верования и философские проблемы. </w:t>
      </w:r>
    </w:p>
    <w:p w:rsidR="007A3252" w:rsidRPr="002B0C60" w:rsidRDefault="007A3252" w:rsidP="00B755D3">
      <w:pPr>
        <w:spacing w:before="100" w:beforeAutospacing="1" w:after="100" w:afterAutospacing="1"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bCs/>
          <w:sz w:val="28"/>
          <w:szCs w:val="28"/>
          <w:u w:val="single"/>
        </w:rPr>
        <w:t>Несоответствие между физическим, интеллектуальным и социальным развитием</w:t>
      </w:r>
      <w:r w:rsidRPr="002B0C60">
        <w:rPr>
          <w:rFonts w:ascii="Times New Roman" w:eastAsia="Times New Roman" w:hAnsi="Times New Roman" w:cs="Times New Roman"/>
          <w:sz w:val="28"/>
          <w:szCs w:val="28"/>
          <w:u w:val="single"/>
        </w:rPr>
        <w:t>.</w:t>
      </w:r>
      <w:r w:rsidRPr="002B0C60">
        <w:rPr>
          <w:rFonts w:ascii="Times New Roman" w:eastAsia="Times New Roman" w:hAnsi="Times New Roman" w:cs="Times New Roman"/>
          <w:sz w:val="28"/>
          <w:szCs w:val="28"/>
        </w:rPr>
        <w:t xml:space="preserve"> Одаренные дети часто предпочитают общаться с детьми старшего возраста. Из-за этого им порой трудно становиться лидерами. </w:t>
      </w:r>
    </w:p>
    <w:p w:rsidR="007A3252" w:rsidRPr="002B0C60" w:rsidRDefault="007A3252" w:rsidP="00B755D3">
      <w:pPr>
        <w:spacing w:before="100" w:beforeAutospacing="1" w:after="100" w:afterAutospacing="1"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bCs/>
          <w:sz w:val="28"/>
          <w:szCs w:val="28"/>
          <w:u w:val="single"/>
        </w:rPr>
        <w:t>Стремление к совершенству</w:t>
      </w:r>
      <w:r w:rsidRPr="002B0C60">
        <w:rPr>
          <w:rFonts w:ascii="Times New Roman" w:eastAsia="Times New Roman" w:hAnsi="Times New Roman" w:cs="Times New Roman"/>
          <w:sz w:val="28"/>
          <w:szCs w:val="28"/>
        </w:rPr>
        <w:t xml:space="preserve">. Для одаренных детей характерна внутренняя потребность совершенства. Отсюда ощущение неудовлетворенности, собственной неадекватности и низкая самооценка. </w:t>
      </w:r>
    </w:p>
    <w:p w:rsidR="00F67BB3" w:rsidRDefault="007A3252" w:rsidP="00F67BB3">
      <w:pPr>
        <w:spacing w:before="100" w:beforeAutospacing="1" w:after="100" w:afterAutospacing="1" w:line="276"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bCs/>
          <w:sz w:val="28"/>
          <w:szCs w:val="28"/>
          <w:u w:val="single"/>
        </w:rPr>
        <w:t>Потребность во внимании взрослых</w:t>
      </w:r>
      <w:r w:rsidRPr="002B0C60">
        <w:rPr>
          <w:rFonts w:ascii="Times New Roman" w:eastAsia="Times New Roman" w:hAnsi="Times New Roman" w:cs="Times New Roman"/>
          <w:sz w:val="28"/>
          <w:szCs w:val="28"/>
          <w:u w:val="single"/>
        </w:rPr>
        <w:t>.</w:t>
      </w:r>
      <w:r w:rsidRPr="002B0C60">
        <w:rPr>
          <w:rFonts w:ascii="Times New Roman" w:eastAsia="Times New Roman" w:hAnsi="Times New Roman" w:cs="Times New Roman"/>
          <w:sz w:val="28"/>
          <w:szCs w:val="28"/>
        </w:rPr>
        <w:t xml:space="preserve"> В силу стремления к познанию одаренные дети нередко монополизируют внимание учителей, родителей и других взрослых. Это вызывает трения в отношениях с другими детьми. Нередко одаренные дети нетерпимо относятся к детям, стоящим ниже их в интеллектуальном развитии. Они могут отталкивать окружающих замечаниями, выражающими презрение или нетерпение. </w:t>
      </w:r>
    </w:p>
    <w:p w:rsidR="00F67BB3" w:rsidRDefault="002E6EB7" w:rsidP="00F67BB3">
      <w:pPr>
        <w:spacing w:before="100" w:beforeAutospacing="1" w:after="100" w:afterAutospacing="1" w:line="276" w:lineRule="auto"/>
        <w:jc w:val="both"/>
        <w:rPr>
          <w:rFonts w:ascii="Times New Roman" w:eastAsia="Times New Roman" w:hAnsi="Times New Roman" w:cs="Times New Roman"/>
          <w:sz w:val="28"/>
          <w:szCs w:val="28"/>
        </w:rPr>
      </w:pPr>
      <w:r w:rsidRPr="00F67BB3">
        <w:rPr>
          <w:rFonts w:ascii="Times New Roman" w:eastAsia="Times New Roman" w:hAnsi="Times New Roman" w:cs="Times New Roman"/>
          <w:b/>
          <w:i/>
          <w:sz w:val="28"/>
          <w:szCs w:val="28"/>
          <w:u w:val="single"/>
        </w:rPr>
        <w:lastRenderedPageBreak/>
        <w:t>ИОМ</w:t>
      </w:r>
      <w:r w:rsidR="00F67BB3" w:rsidRPr="00F67BB3">
        <w:rPr>
          <w:rFonts w:ascii="Times New Roman" w:eastAsia="Times New Roman" w:hAnsi="Times New Roman" w:cs="Times New Roman"/>
          <w:b/>
          <w:i/>
          <w:sz w:val="28"/>
          <w:szCs w:val="28"/>
          <w:u w:val="single"/>
        </w:rPr>
        <w:t xml:space="preserve"> (индивидуальный образовательный маршрут)</w:t>
      </w:r>
      <w:r w:rsidR="00F67BB3" w:rsidRPr="002B0C60">
        <w:rPr>
          <w:rFonts w:ascii="Times New Roman" w:eastAsia="Times New Roman" w:hAnsi="Times New Roman" w:cs="Times New Roman"/>
          <w:sz w:val="28"/>
          <w:szCs w:val="28"/>
        </w:rPr>
        <w:t xml:space="preserve"> </w:t>
      </w:r>
      <w:r w:rsidRPr="002B0C60">
        <w:rPr>
          <w:rFonts w:ascii="Times New Roman" w:eastAsia="Times New Roman" w:hAnsi="Times New Roman" w:cs="Times New Roman"/>
          <w:sz w:val="28"/>
          <w:szCs w:val="28"/>
        </w:rPr>
        <w:t>-</w:t>
      </w:r>
      <w:r w:rsidRPr="002B0C60">
        <w:rPr>
          <w:sz w:val="28"/>
          <w:szCs w:val="28"/>
        </w:rPr>
        <w:t xml:space="preserve"> </w:t>
      </w:r>
      <w:r w:rsidR="00B85059" w:rsidRPr="002B0C60">
        <w:rPr>
          <w:sz w:val="28"/>
          <w:szCs w:val="28"/>
        </w:rPr>
        <w:t xml:space="preserve">это </w:t>
      </w:r>
      <w:r w:rsidRPr="002B0C60">
        <w:rPr>
          <w:rFonts w:ascii="Times New Roman" w:eastAsia="Times New Roman" w:hAnsi="Times New Roman" w:cs="Times New Roman"/>
          <w:sz w:val="28"/>
          <w:szCs w:val="28"/>
        </w:rPr>
        <w:t>эффективное средство формирования универсальных учебных действий ученика, имеющего проблемы в обучении или успешного в обучении ученика.</w:t>
      </w:r>
    </w:p>
    <w:p w:rsidR="00F67BB3" w:rsidRDefault="002E6EB7" w:rsidP="00F67BB3">
      <w:pPr>
        <w:spacing w:before="100" w:beforeAutospacing="1" w:after="100" w:afterAutospacing="1" w:line="276"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Использование ИОМ позволяет создать условия для каждого конкретного ученика и даёт учителю полную картину о личностном</w:t>
      </w:r>
      <w:r w:rsidR="00B755D3" w:rsidRPr="002B0C60">
        <w:rPr>
          <w:rFonts w:ascii="Times New Roman" w:eastAsia="Times New Roman" w:hAnsi="Times New Roman" w:cs="Times New Roman"/>
          <w:sz w:val="28"/>
          <w:szCs w:val="28"/>
        </w:rPr>
        <w:t xml:space="preserve"> </w:t>
      </w:r>
      <w:r w:rsidRPr="002B0C60">
        <w:rPr>
          <w:rFonts w:ascii="Times New Roman" w:eastAsia="Times New Roman" w:hAnsi="Times New Roman" w:cs="Times New Roman"/>
          <w:sz w:val="28"/>
          <w:szCs w:val="28"/>
        </w:rPr>
        <w:t xml:space="preserve"> развитии ученика.</w:t>
      </w:r>
    </w:p>
    <w:p w:rsidR="00F67BB3" w:rsidRDefault="002E6EB7" w:rsidP="00F67BB3">
      <w:pPr>
        <w:spacing w:before="100" w:beforeAutospacing="1" w:after="100" w:afterAutospacing="1" w:line="276"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ИОМ рассчитывается и строится на определённое время. Маршрут постоянно корректируется с учётом актуального и ближайшего развития ребёнка.</w:t>
      </w:r>
    </w:p>
    <w:p w:rsidR="00F67BB3" w:rsidRDefault="00B85059" w:rsidP="00F67BB3">
      <w:pPr>
        <w:spacing w:before="100" w:beforeAutospacing="1" w:after="100" w:afterAutospacing="1" w:line="276" w:lineRule="auto"/>
        <w:jc w:val="both"/>
        <w:rPr>
          <w:rFonts w:ascii="Times New Roman" w:eastAsia="Times New Roman" w:hAnsi="Times New Roman" w:cs="Times New Roman"/>
          <w:bCs/>
          <w:sz w:val="28"/>
          <w:szCs w:val="28"/>
        </w:rPr>
      </w:pPr>
      <w:r w:rsidRPr="002B0C60">
        <w:rPr>
          <w:rFonts w:ascii="Times New Roman" w:eastAsia="Times New Roman" w:hAnsi="Times New Roman" w:cs="Times New Roman"/>
          <w:sz w:val="28"/>
          <w:szCs w:val="28"/>
        </w:rPr>
        <w:t xml:space="preserve">Первоначально учитель проводит диагностику ребенка, выявляя его увлечения, интересы к предметам и творчеству. Все данные заносятся в карту. Далее ребенок самостоятельно или с помощью родителей заполняет анкету. Все данные так же фиксируют  в карте. </w:t>
      </w:r>
      <w:r w:rsidR="00B755D3" w:rsidRPr="002B0C60">
        <w:rPr>
          <w:rFonts w:ascii="Times New Roman" w:eastAsia="Times New Roman" w:hAnsi="Times New Roman" w:cs="Times New Roman"/>
          <w:sz w:val="28"/>
          <w:szCs w:val="28"/>
        </w:rPr>
        <w:t>Планируются, дополнительные занятия, кружки, которые будет посещать ребенок, викторины, олимпиады и другие виды деятельности. После выполнения какого-то пункта плана, результаты ребенка фиксируются в диагностическую карту.</w:t>
      </w:r>
      <w:r w:rsidR="00B755D3" w:rsidRPr="002B0C60">
        <w:rPr>
          <w:rFonts w:ascii="Times New Roman" w:eastAsia="Times New Roman" w:hAnsi="Times New Roman" w:cs="Times New Roman"/>
          <w:bCs/>
          <w:sz w:val="28"/>
          <w:szCs w:val="28"/>
        </w:rPr>
        <w:t xml:space="preserve"> </w:t>
      </w:r>
    </w:p>
    <w:p w:rsidR="00B755D3" w:rsidRPr="002B0C60" w:rsidRDefault="00B755D3" w:rsidP="00F67BB3">
      <w:pPr>
        <w:spacing w:before="100" w:beforeAutospacing="1" w:after="100" w:afterAutospacing="1" w:line="276"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bCs/>
          <w:sz w:val="28"/>
          <w:szCs w:val="28"/>
        </w:rPr>
        <w:t xml:space="preserve">В паре с ИОМ всегда находится портфолио.  </w:t>
      </w:r>
      <w:r w:rsidRPr="002B0C60">
        <w:rPr>
          <w:rFonts w:ascii="Times New Roman" w:eastAsia="Times New Roman" w:hAnsi="Times New Roman" w:cs="Times New Roman"/>
          <w:sz w:val="28"/>
          <w:szCs w:val="28"/>
        </w:rPr>
        <w:t>Внедрение портфолио в начальной школе является формирование активной жизненной позиции ученика, воспитание неравнодушного человека, способного принести пользу современному обществу.</w:t>
      </w:r>
    </w:p>
    <w:p w:rsidR="00DD13B3" w:rsidRPr="002B0C60" w:rsidRDefault="004C37D4" w:rsidP="00B755D3">
      <w:pPr>
        <w:spacing w:after="0"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 xml:space="preserve">В </w:t>
      </w:r>
      <w:r w:rsidRPr="002B0C60">
        <w:rPr>
          <w:rFonts w:ascii="Times New Roman" w:eastAsia="Times New Roman" w:hAnsi="Times New Roman" w:cs="Times New Roman"/>
          <w:bCs/>
          <w:sz w:val="28"/>
          <w:szCs w:val="28"/>
        </w:rPr>
        <w:t xml:space="preserve">состав портфолио </w:t>
      </w:r>
      <w:r w:rsidRPr="002B0C60">
        <w:rPr>
          <w:rFonts w:ascii="Times New Roman" w:eastAsia="Times New Roman" w:hAnsi="Times New Roman" w:cs="Times New Roman"/>
          <w:sz w:val="28"/>
          <w:szCs w:val="28"/>
        </w:rPr>
        <w:t>могут включаться результаты, достигнутые учеником в ходе учебной и в иных формах деятельности (творческой, социальной, коммуникативной, физкультурно -оздоровительной, трудовой).</w:t>
      </w:r>
    </w:p>
    <w:p w:rsidR="00F67BB3" w:rsidRDefault="00F67BB3" w:rsidP="00F67BB3">
      <w:pPr>
        <w:spacing w:after="0" w:line="240" w:lineRule="auto"/>
        <w:jc w:val="both"/>
        <w:rPr>
          <w:rFonts w:ascii="Times New Roman" w:eastAsia="Times New Roman" w:hAnsi="Times New Roman" w:cs="Times New Roman"/>
          <w:sz w:val="28"/>
          <w:szCs w:val="28"/>
        </w:rPr>
      </w:pPr>
    </w:p>
    <w:p w:rsidR="004F092E" w:rsidRPr="002B0C60" w:rsidRDefault="004F092E" w:rsidP="00F67BB3">
      <w:pPr>
        <w:spacing w:after="0" w:line="240" w:lineRule="auto"/>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 xml:space="preserve">Для заполнения ИОМ и портфолио необходима работа как в учебной, так и внеурочной деятельности. </w:t>
      </w:r>
    </w:p>
    <w:p w:rsidR="0055025E" w:rsidRPr="002B0C60" w:rsidRDefault="0055025E" w:rsidP="00F67BB3">
      <w:pPr>
        <w:spacing w:before="100" w:after="10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color w:val="000000"/>
          <w:sz w:val="28"/>
          <w:szCs w:val="28"/>
        </w:rPr>
        <w:t>В учебной деятельности работа с одарёнными детьми основывается на дифференцированном подходе, что способствует расширению и углублению образовательного пространства предмета. Поэтому  работа с одарёнными детьми должна  состоять как из урочной</w:t>
      </w:r>
      <w:r w:rsidRPr="002B0C60">
        <w:rPr>
          <w:rFonts w:ascii="Times New Roman" w:eastAsia="Times New Roman" w:hAnsi="Times New Roman" w:cs="Times New Roman"/>
          <w:i/>
          <w:color w:val="000000"/>
          <w:sz w:val="28"/>
          <w:szCs w:val="28"/>
        </w:rPr>
        <w:t>,</w:t>
      </w:r>
      <w:r w:rsidRPr="002B0C60">
        <w:rPr>
          <w:rFonts w:ascii="Times New Roman" w:eastAsia="Times New Roman" w:hAnsi="Times New Roman" w:cs="Times New Roman"/>
          <w:color w:val="000000"/>
          <w:sz w:val="28"/>
          <w:szCs w:val="28"/>
        </w:rPr>
        <w:t> так и внеурочной деятельности</w:t>
      </w:r>
      <w:r w:rsidRPr="002B0C60">
        <w:rPr>
          <w:rFonts w:ascii="Times New Roman" w:eastAsia="Times New Roman" w:hAnsi="Times New Roman" w:cs="Times New Roman"/>
          <w:i/>
          <w:color w:val="000000"/>
          <w:sz w:val="28"/>
          <w:szCs w:val="28"/>
        </w:rPr>
        <w:t>.</w:t>
      </w:r>
    </w:p>
    <w:p w:rsidR="0055025E" w:rsidRPr="002B0C60" w:rsidRDefault="0055025E" w:rsidP="00F67BB3">
      <w:pPr>
        <w:spacing w:before="100" w:after="100" w:line="240" w:lineRule="auto"/>
        <w:jc w:val="both"/>
        <w:rPr>
          <w:rFonts w:ascii="Times New Roman" w:eastAsia="Times New Roman" w:hAnsi="Times New Roman" w:cs="Times New Roman"/>
          <w:color w:val="000000"/>
          <w:sz w:val="28"/>
          <w:szCs w:val="28"/>
        </w:rPr>
      </w:pPr>
      <w:r w:rsidRPr="00F67BB3">
        <w:rPr>
          <w:rFonts w:ascii="Times New Roman" w:eastAsia="Times New Roman" w:hAnsi="Times New Roman" w:cs="Times New Roman"/>
          <w:b/>
          <w:i/>
          <w:color w:val="000000"/>
          <w:sz w:val="28"/>
          <w:szCs w:val="28"/>
          <w:u w:val="single"/>
        </w:rPr>
        <w:t>Урочная деятельность.</w:t>
      </w:r>
      <w:r w:rsidRPr="002B0C60">
        <w:rPr>
          <w:rFonts w:ascii="Times New Roman" w:eastAsia="Times New Roman" w:hAnsi="Times New Roman" w:cs="Times New Roman"/>
          <w:color w:val="000000"/>
          <w:sz w:val="28"/>
          <w:szCs w:val="28"/>
        </w:rPr>
        <w:t> К ней  относятся следующие виды деятельности:</w:t>
      </w:r>
    </w:p>
    <w:p w:rsidR="0055025E" w:rsidRPr="002B0C60" w:rsidRDefault="0055025E" w:rsidP="00F67BB3">
      <w:pPr>
        <w:spacing w:before="100" w:after="10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color w:val="000000"/>
          <w:sz w:val="28"/>
          <w:szCs w:val="28"/>
        </w:rPr>
        <w:t>- проблемно-развивающее обучение,</w:t>
      </w:r>
    </w:p>
    <w:p w:rsidR="0055025E" w:rsidRPr="002B0C60" w:rsidRDefault="0055025E" w:rsidP="00F67BB3">
      <w:pPr>
        <w:spacing w:before="100" w:after="10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color w:val="000000"/>
          <w:sz w:val="28"/>
          <w:szCs w:val="28"/>
        </w:rPr>
        <w:t>- проектно-исследовательская деятельность,</w:t>
      </w:r>
    </w:p>
    <w:p w:rsidR="0055025E" w:rsidRPr="002B0C60" w:rsidRDefault="0055025E" w:rsidP="00F67BB3">
      <w:pPr>
        <w:spacing w:before="100" w:after="10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color w:val="000000"/>
          <w:sz w:val="28"/>
          <w:szCs w:val="28"/>
        </w:rPr>
        <w:t>- игровые технологии (деловые игры и путешествия),</w:t>
      </w:r>
    </w:p>
    <w:p w:rsidR="0055025E" w:rsidRPr="002B0C60" w:rsidRDefault="0055025E" w:rsidP="00F67BB3">
      <w:pPr>
        <w:spacing w:before="100" w:after="10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color w:val="000000"/>
          <w:sz w:val="28"/>
          <w:szCs w:val="28"/>
        </w:rPr>
        <w:t>- информационно-коммуникативные технологии для удовлетворения познавательной мотивации</w:t>
      </w:r>
      <w:r w:rsidRPr="002B0C60">
        <w:rPr>
          <w:rFonts w:ascii="Times New Roman" w:eastAsia="Times New Roman" w:hAnsi="Times New Roman" w:cs="Times New Roman"/>
          <w:i/>
          <w:color w:val="000000"/>
          <w:sz w:val="28"/>
          <w:szCs w:val="28"/>
        </w:rPr>
        <w:t> </w:t>
      </w:r>
      <w:r w:rsidRPr="002B0C60">
        <w:rPr>
          <w:rFonts w:ascii="Times New Roman" w:eastAsia="Times New Roman" w:hAnsi="Times New Roman" w:cs="Times New Roman"/>
          <w:color w:val="000000"/>
          <w:sz w:val="28"/>
          <w:szCs w:val="28"/>
        </w:rPr>
        <w:t>развития способностей (разноуровневые тесты, презентации, тренажёры),</w:t>
      </w:r>
    </w:p>
    <w:p w:rsidR="0055025E" w:rsidRPr="002B0C60" w:rsidRDefault="0055025E" w:rsidP="00F67BB3">
      <w:pPr>
        <w:spacing w:before="100" w:after="100" w:line="240" w:lineRule="auto"/>
        <w:jc w:val="both"/>
        <w:rPr>
          <w:rFonts w:ascii="Times New Roman" w:eastAsia="Times New Roman" w:hAnsi="Times New Roman" w:cs="Times New Roman"/>
          <w:color w:val="000000"/>
          <w:sz w:val="28"/>
          <w:szCs w:val="28"/>
        </w:rPr>
      </w:pPr>
      <w:r w:rsidRPr="002B0C60">
        <w:rPr>
          <w:rFonts w:ascii="Times New Roman" w:eastAsia="Times New Roman" w:hAnsi="Times New Roman" w:cs="Times New Roman"/>
          <w:color w:val="000000"/>
          <w:sz w:val="28"/>
          <w:szCs w:val="28"/>
        </w:rPr>
        <w:t>- творческие и нестандартные задания.</w:t>
      </w:r>
    </w:p>
    <w:p w:rsidR="0055025E" w:rsidRPr="00F67BB3" w:rsidRDefault="0055025E" w:rsidP="00F67BB3">
      <w:pPr>
        <w:spacing w:before="100" w:after="100" w:line="240" w:lineRule="auto"/>
        <w:jc w:val="both"/>
        <w:rPr>
          <w:rFonts w:ascii="Times New Roman" w:eastAsia="Times New Roman" w:hAnsi="Times New Roman" w:cs="Times New Roman"/>
          <w:b/>
          <w:i/>
          <w:color w:val="000000"/>
          <w:sz w:val="28"/>
          <w:szCs w:val="28"/>
        </w:rPr>
      </w:pPr>
      <w:r w:rsidRPr="00F67BB3">
        <w:rPr>
          <w:rFonts w:ascii="Times New Roman" w:eastAsia="Times New Roman" w:hAnsi="Times New Roman" w:cs="Times New Roman"/>
          <w:b/>
          <w:i/>
          <w:color w:val="000000"/>
          <w:sz w:val="28"/>
          <w:szCs w:val="28"/>
          <w:u w:val="single"/>
        </w:rPr>
        <w:t>Внеурочная деятельность.</w:t>
      </w:r>
      <w:r w:rsidRPr="00F67BB3">
        <w:rPr>
          <w:rFonts w:ascii="Times New Roman" w:eastAsia="Times New Roman" w:hAnsi="Times New Roman" w:cs="Times New Roman"/>
          <w:b/>
          <w:i/>
          <w:color w:val="000000"/>
          <w:sz w:val="28"/>
          <w:szCs w:val="28"/>
        </w:rPr>
        <w:t> </w:t>
      </w:r>
    </w:p>
    <w:p w:rsidR="006950D0" w:rsidRPr="002B0C60" w:rsidRDefault="0055025E" w:rsidP="00F67BB3">
      <w:pPr>
        <w:spacing w:after="0" w:line="240" w:lineRule="auto"/>
        <w:jc w:val="both"/>
        <w:rPr>
          <w:rFonts w:ascii="Times New Roman" w:eastAsia="Times New Roman" w:hAnsi="Times New Roman" w:cs="Times New Roman"/>
          <w:sz w:val="28"/>
          <w:szCs w:val="28"/>
          <w:shd w:val="clear" w:color="auto" w:fill="FFFFFF"/>
        </w:rPr>
      </w:pPr>
      <w:r w:rsidRPr="002B0C60">
        <w:rPr>
          <w:rFonts w:ascii="Times New Roman" w:eastAsia="Times New Roman" w:hAnsi="Times New Roman" w:cs="Times New Roman"/>
          <w:color w:val="000000"/>
          <w:sz w:val="28"/>
          <w:szCs w:val="28"/>
        </w:rPr>
        <w:lastRenderedPageBreak/>
        <w:t>В соответствии с ФГОС, развитие универсальных учебных действий (формирование общеучебных умений и навыков) на ступени основного общего образования проявляется в различных формах организации учебно-исследовательской и проектной деятельности в рамках урочной и внеурочной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6950D0" w:rsidRPr="00F67BB3" w:rsidRDefault="001D7411" w:rsidP="00F67BB3">
      <w:pPr>
        <w:spacing w:after="0" w:line="240" w:lineRule="auto"/>
        <w:jc w:val="both"/>
        <w:rPr>
          <w:rFonts w:ascii="Times New Roman" w:eastAsia="Times New Roman" w:hAnsi="Times New Roman" w:cs="Times New Roman"/>
          <w:b/>
          <w:i/>
          <w:sz w:val="28"/>
          <w:szCs w:val="28"/>
          <w:shd w:val="clear" w:color="auto" w:fill="FFFFFF"/>
        </w:rPr>
      </w:pPr>
      <w:r w:rsidRPr="00F67BB3">
        <w:rPr>
          <w:rFonts w:ascii="Times New Roman" w:eastAsia="Times New Roman" w:hAnsi="Times New Roman" w:cs="Times New Roman"/>
          <w:b/>
          <w:i/>
          <w:sz w:val="28"/>
          <w:szCs w:val="28"/>
          <w:u w:val="single"/>
          <w:shd w:val="clear" w:color="auto" w:fill="FFFFFF"/>
        </w:rPr>
        <w:t>Внеурочную деятельность в работе с одаренными детьми составляют:</w:t>
      </w:r>
    </w:p>
    <w:p w:rsidR="006950D0" w:rsidRPr="002B0C60" w:rsidRDefault="00F67BB3" w:rsidP="00F67BB3">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001D7411" w:rsidRPr="002B0C60">
        <w:rPr>
          <w:rFonts w:ascii="Times New Roman" w:eastAsia="Times New Roman" w:hAnsi="Times New Roman" w:cs="Times New Roman"/>
          <w:sz w:val="28"/>
          <w:szCs w:val="28"/>
          <w:shd w:val="clear" w:color="auto" w:fill="FFFFFF"/>
        </w:rPr>
        <w:t>внеклассная работа по учебным предметам (</w:t>
      </w:r>
      <w:r w:rsidR="0055025E" w:rsidRPr="002B0C60">
        <w:rPr>
          <w:rFonts w:ascii="Times New Roman" w:eastAsia="Times New Roman" w:hAnsi="Times New Roman" w:cs="Times New Roman"/>
          <w:sz w:val="28"/>
          <w:szCs w:val="28"/>
          <w:shd w:val="clear" w:color="auto" w:fill="FFFFFF"/>
        </w:rPr>
        <w:t xml:space="preserve">предметные </w:t>
      </w:r>
      <w:r w:rsidR="001D7411" w:rsidRPr="002B0C60">
        <w:rPr>
          <w:rFonts w:ascii="Times New Roman" w:eastAsia="Times New Roman" w:hAnsi="Times New Roman" w:cs="Times New Roman"/>
          <w:sz w:val="28"/>
          <w:szCs w:val="28"/>
          <w:shd w:val="clear" w:color="auto" w:fill="FFFFFF"/>
        </w:rPr>
        <w:t>недели по русскому языку, математике, окружающему миру, ПДД, технологии и ручному труду, английскому языку);</w:t>
      </w:r>
    </w:p>
    <w:p w:rsidR="006950D0" w:rsidRPr="002B0C60" w:rsidRDefault="00F67BB3" w:rsidP="00F67BB3">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001D7411" w:rsidRPr="002B0C60">
        <w:rPr>
          <w:rFonts w:ascii="Times New Roman" w:eastAsia="Times New Roman" w:hAnsi="Times New Roman" w:cs="Times New Roman"/>
          <w:sz w:val="28"/>
          <w:szCs w:val="28"/>
          <w:shd w:val="clear" w:color="auto" w:fill="FFFFFF"/>
        </w:rPr>
        <w:t>выставки творческих работ уча</w:t>
      </w:r>
      <w:r>
        <w:rPr>
          <w:rFonts w:ascii="Times New Roman" w:eastAsia="Times New Roman" w:hAnsi="Times New Roman" w:cs="Times New Roman"/>
          <w:sz w:val="28"/>
          <w:szCs w:val="28"/>
          <w:shd w:val="clear" w:color="auto" w:fill="FFFFFF"/>
        </w:rPr>
        <w:t xml:space="preserve">щихся (выполненных в кружках, на уроках </w:t>
      </w:r>
      <w:r w:rsidR="001D7411" w:rsidRPr="002B0C60">
        <w:rPr>
          <w:rFonts w:ascii="Times New Roman" w:eastAsia="Times New Roman" w:hAnsi="Times New Roman" w:cs="Times New Roman"/>
          <w:sz w:val="28"/>
          <w:szCs w:val="28"/>
          <w:shd w:val="clear" w:color="auto" w:fill="FFFFFF"/>
        </w:rPr>
        <w:t>по изобразительному искусству, технологии);</w:t>
      </w:r>
    </w:p>
    <w:p w:rsidR="006950D0" w:rsidRPr="002B0C60" w:rsidRDefault="00F67BB3" w:rsidP="00F67BB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1D7411" w:rsidRPr="002B0C60">
        <w:rPr>
          <w:rFonts w:ascii="Times New Roman" w:eastAsia="Times New Roman" w:hAnsi="Times New Roman" w:cs="Times New Roman"/>
          <w:sz w:val="28"/>
          <w:szCs w:val="28"/>
        </w:rPr>
        <w:t>частие в шко</w:t>
      </w:r>
      <w:r w:rsidR="00407758">
        <w:rPr>
          <w:rFonts w:ascii="Times New Roman" w:eastAsia="Times New Roman" w:hAnsi="Times New Roman" w:cs="Times New Roman"/>
          <w:sz w:val="28"/>
          <w:szCs w:val="28"/>
        </w:rPr>
        <w:t>льных и мунципальных</w:t>
      </w:r>
      <w:r w:rsidR="001D7411" w:rsidRPr="002B0C60">
        <w:rPr>
          <w:rFonts w:ascii="Times New Roman" w:eastAsia="Times New Roman" w:hAnsi="Times New Roman" w:cs="Times New Roman"/>
          <w:sz w:val="28"/>
          <w:szCs w:val="28"/>
        </w:rPr>
        <w:t xml:space="preserve"> олимпиадах, марафонах и конкурсах (по русскому языку, математике, </w:t>
      </w:r>
      <w:r>
        <w:rPr>
          <w:rFonts w:ascii="Times New Roman" w:eastAsia="Times New Roman" w:hAnsi="Times New Roman" w:cs="Times New Roman"/>
          <w:sz w:val="28"/>
          <w:szCs w:val="28"/>
        </w:rPr>
        <w:t xml:space="preserve">литературному чтению, </w:t>
      </w:r>
      <w:r w:rsidR="00407758">
        <w:rPr>
          <w:rFonts w:ascii="Times New Roman" w:eastAsia="Times New Roman" w:hAnsi="Times New Roman" w:cs="Times New Roman"/>
          <w:sz w:val="28"/>
          <w:szCs w:val="28"/>
        </w:rPr>
        <w:t>окружающему миру, ОБЖ</w:t>
      </w:r>
      <w:r w:rsidR="001D7411" w:rsidRPr="002B0C60">
        <w:rPr>
          <w:rFonts w:ascii="Times New Roman" w:eastAsia="Times New Roman" w:hAnsi="Times New Roman" w:cs="Times New Roman"/>
          <w:sz w:val="28"/>
          <w:szCs w:val="28"/>
        </w:rPr>
        <w:t>)</w:t>
      </w:r>
    </w:p>
    <w:p w:rsidR="006950D0" w:rsidRPr="002B0C60" w:rsidRDefault="00F67BB3" w:rsidP="00F67BB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D7411" w:rsidRPr="002B0C60">
        <w:rPr>
          <w:rFonts w:ascii="Times New Roman" w:eastAsia="Times New Roman" w:hAnsi="Times New Roman" w:cs="Times New Roman"/>
          <w:sz w:val="28"/>
          <w:szCs w:val="28"/>
        </w:rPr>
        <w:t>активное и результативное участие во Всероссийских, международных интеллектуальных конкурсах,  («Русский медвежонок»,</w:t>
      </w:r>
      <w:r w:rsidR="0055025E" w:rsidRPr="002B0C60">
        <w:rPr>
          <w:rFonts w:ascii="Times New Roman" w:eastAsia="Times New Roman" w:hAnsi="Times New Roman" w:cs="Times New Roman"/>
          <w:sz w:val="28"/>
          <w:szCs w:val="28"/>
        </w:rPr>
        <w:t xml:space="preserve"> «Кенгуру», «Кит», «</w:t>
      </w:r>
      <w:r>
        <w:rPr>
          <w:rFonts w:ascii="Times New Roman" w:eastAsia="Times New Roman" w:hAnsi="Times New Roman" w:cs="Times New Roman"/>
          <w:sz w:val="28"/>
          <w:szCs w:val="28"/>
        </w:rPr>
        <w:t>Интеллектуальный марафон</w:t>
      </w:r>
      <w:r w:rsidR="0055025E" w:rsidRPr="002B0C60">
        <w:rPr>
          <w:rFonts w:ascii="Times New Roman" w:eastAsia="Times New Roman" w:hAnsi="Times New Roman" w:cs="Times New Roman"/>
          <w:sz w:val="28"/>
          <w:szCs w:val="28"/>
        </w:rPr>
        <w:t>»);</w:t>
      </w:r>
    </w:p>
    <w:p w:rsidR="006950D0" w:rsidRPr="002B0C60" w:rsidRDefault="00F67BB3" w:rsidP="00F67BB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D7411" w:rsidRPr="002B0C60">
        <w:rPr>
          <w:rFonts w:ascii="Times New Roman" w:eastAsia="Times New Roman" w:hAnsi="Times New Roman" w:cs="Times New Roman"/>
          <w:sz w:val="28"/>
          <w:szCs w:val="28"/>
        </w:rPr>
        <w:t>активная проектная и исследовательская деятельность учащихся 2-4 классов на уроках и во внеурочной деятельности, предст</w:t>
      </w:r>
      <w:r w:rsidR="00407758">
        <w:rPr>
          <w:rFonts w:ascii="Times New Roman" w:eastAsia="Times New Roman" w:hAnsi="Times New Roman" w:cs="Times New Roman"/>
          <w:sz w:val="28"/>
          <w:szCs w:val="28"/>
        </w:rPr>
        <w:t>авление и защита работ на школьных мероприятиях</w:t>
      </w:r>
      <w:r w:rsidR="001D7411" w:rsidRPr="002B0C60">
        <w:rPr>
          <w:rFonts w:ascii="Times New Roman" w:eastAsia="Times New Roman" w:hAnsi="Times New Roman" w:cs="Times New Roman"/>
          <w:sz w:val="28"/>
          <w:szCs w:val="28"/>
        </w:rPr>
        <w:t>;</w:t>
      </w:r>
    </w:p>
    <w:p w:rsidR="00407758" w:rsidRDefault="00F67BB3" w:rsidP="0040775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Хочется закончит словами </w:t>
      </w:r>
      <w:r w:rsidR="001D7411" w:rsidRPr="002B0C60">
        <w:rPr>
          <w:rFonts w:ascii="Times New Roman" w:eastAsia="Times New Roman" w:hAnsi="Times New Roman" w:cs="Times New Roman"/>
          <w:sz w:val="28"/>
          <w:szCs w:val="28"/>
        </w:rPr>
        <w:t>Сократ</w:t>
      </w:r>
      <w:r>
        <w:rPr>
          <w:rFonts w:ascii="Times New Roman" w:eastAsia="Times New Roman" w:hAnsi="Times New Roman" w:cs="Times New Roman"/>
          <w:sz w:val="28"/>
          <w:szCs w:val="28"/>
        </w:rPr>
        <w:t>а</w:t>
      </w:r>
      <w:r w:rsidR="001D7411" w:rsidRPr="002B0C60">
        <w:rPr>
          <w:rFonts w:ascii="Times New Roman" w:eastAsia="Times New Roman" w:hAnsi="Times New Roman" w:cs="Times New Roman"/>
          <w:sz w:val="28"/>
          <w:szCs w:val="28"/>
        </w:rPr>
        <w:t xml:space="preserve">: "Учитель, подготовь себе ученика, у которого сам сможешь учиться". </w:t>
      </w:r>
    </w:p>
    <w:p w:rsidR="006950D0" w:rsidRPr="002B0C60" w:rsidRDefault="001D7411" w:rsidP="00407758">
      <w:pPr>
        <w:jc w:val="both"/>
        <w:rPr>
          <w:rFonts w:ascii="Times New Roman" w:eastAsia="Times New Roman" w:hAnsi="Times New Roman" w:cs="Times New Roman"/>
          <w:sz w:val="28"/>
          <w:szCs w:val="28"/>
        </w:rPr>
      </w:pPr>
      <w:r w:rsidRPr="002B0C60">
        <w:rPr>
          <w:rFonts w:ascii="Times New Roman" w:eastAsia="Times New Roman" w:hAnsi="Times New Roman" w:cs="Times New Roman"/>
          <w:sz w:val="28"/>
          <w:szCs w:val="28"/>
        </w:rPr>
        <w:t xml:space="preserve">То есть одарённый ребёнок требует от учителя постоянного роста мастерства педагогической гибкости, умения отказаться от того. что ещё сегодня казалось творческой находкой и сильной стороной. </w:t>
      </w:r>
    </w:p>
    <w:p w:rsidR="00407758" w:rsidRDefault="002B0C60" w:rsidP="00407758">
      <w:pPr>
        <w:spacing w:before="100" w:beforeAutospacing="1" w:after="100" w:afterAutospacing="1" w:line="240" w:lineRule="auto"/>
        <w:jc w:val="both"/>
        <w:rPr>
          <w:rFonts w:ascii="Times New Roman" w:eastAsia="Times New Roman" w:hAnsi="Times New Roman" w:cs="Times New Roman"/>
          <w:b/>
          <w:i/>
          <w:sz w:val="28"/>
          <w:szCs w:val="28"/>
          <w:u w:val="single"/>
        </w:rPr>
      </w:pPr>
      <w:r w:rsidRPr="00407758">
        <w:rPr>
          <w:rFonts w:ascii="Times New Roman" w:eastAsia="Times New Roman" w:hAnsi="Times New Roman" w:cs="Times New Roman"/>
          <w:b/>
          <w:i/>
          <w:sz w:val="28"/>
          <w:szCs w:val="28"/>
          <w:u w:val="single"/>
        </w:rPr>
        <w:t>Литература</w:t>
      </w:r>
      <w:bookmarkStart w:id="0" w:name="_GoBack"/>
      <w:bookmarkEnd w:id="0"/>
    </w:p>
    <w:p w:rsidR="002B0C60" w:rsidRPr="00407758" w:rsidRDefault="00407758" w:rsidP="00407758">
      <w:pPr>
        <w:spacing w:before="100" w:beforeAutospacing="1" w:after="100" w:afterAutospacing="1" w:line="240" w:lineRule="auto"/>
        <w:jc w:val="both"/>
        <w:rPr>
          <w:rFonts w:ascii="Times New Roman" w:eastAsia="Times New Roman" w:hAnsi="Times New Roman" w:cs="Times New Roman"/>
          <w:b/>
          <w:i/>
          <w:sz w:val="28"/>
          <w:szCs w:val="28"/>
          <w:u w:val="single"/>
        </w:rPr>
      </w:pPr>
      <w:r>
        <w:rPr>
          <w:rFonts w:ascii="Times New Roman" w:eastAsia="Times New Roman" w:hAnsi="Times New Roman" w:cs="Times New Roman"/>
          <w:sz w:val="28"/>
          <w:szCs w:val="28"/>
        </w:rPr>
        <w:t xml:space="preserve">- </w:t>
      </w:r>
      <w:r w:rsidR="002B0C60" w:rsidRPr="002B0C60">
        <w:rPr>
          <w:rFonts w:ascii="Times New Roman" w:eastAsia="Times New Roman" w:hAnsi="Times New Roman" w:cs="Times New Roman"/>
          <w:sz w:val="28"/>
          <w:szCs w:val="28"/>
        </w:rPr>
        <w:t xml:space="preserve">Азарова Л.Н. Как развивать творческую индивидуальность младших школьников. // Журнал практического психолога.- 1998.- №4.- с.83. </w:t>
      </w:r>
    </w:p>
    <w:p w:rsidR="002B0C60" w:rsidRPr="002B0C60" w:rsidRDefault="00407758" w:rsidP="0040775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B0C60" w:rsidRPr="002B0C60">
        <w:rPr>
          <w:rFonts w:ascii="Times New Roman" w:eastAsia="Times New Roman" w:hAnsi="Times New Roman" w:cs="Times New Roman"/>
          <w:sz w:val="28"/>
          <w:szCs w:val="28"/>
        </w:rPr>
        <w:t xml:space="preserve">Богоявленская Д.Б. Интеллектуальная активность как проблема творчества. Ростов н/Д., 1983. </w:t>
      </w:r>
    </w:p>
    <w:p w:rsidR="002B0C60" w:rsidRPr="002B0C60" w:rsidRDefault="00407758" w:rsidP="0040775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B0C60" w:rsidRPr="002B0C60">
        <w:rPr>
          <w:rFonts w:ascii="Times New Roman" w:eastAsia="Times New Roman" w:hAnsi="Times New Roman" w:cs="Times New Roman"/>
          <w:sz w:val="28"/>
          <w:szCs w:val="28"/>
        </w:rPr>
        <w:t xml:space="preserve">Богоявленская Д.Б., Богоявленская М.Е. Творческая работа – просто устойчивое словосочетание. // Педагогика.- 1998.- №3.- с.36. </w:t>
      </w:r>
    </w:p>
    <w:p w:rsidR="002B0C60" w:rsidRPr="002B0C60" w:rsidRDefault="00407758" w:rsidP="0040775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B0C60" w:rsidRPr="002B0C60">
        <w:rPr>
          <w:rFonts w:ascii="Times New Roman" w:eastAsia="Times New Roman" w:hAnsi="Times New Roman" w:cs="Times New Roman"/>
          <w:sz w:val="28"/>
          <w:szCs w:val="28"/>
        </w:rPr>
        <w:t xml:space="preserve">Грязева В.Г., Петровский В.А. Одаренные дети: экология творчества. – Москва-Челябябинск: ИПИ РАО,ЧГИИК, 1993. – 40 с. </w:t>
      </w:r>
    </w:p>
    <w:p w:rsidR="002B0C60" w:rsidRPr="002B0C60" w:rsidRDefault="00407758" w:rsidP="0040775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B0C60" w:rsidRPr="002B0C60">
        <w:rPr>
          <w:rFonts w:ascii="Times New Roman" w:eastAsia="Times New Roman" w:hAnsi="Times New Roman" w:cs="Times New Roman"/>
          <w:sz w:val="28"/>
          <w:szCs w:val="28"/>
        </w:rPr>
        <w:t xml:space="preserve">Туник Е.Е. Психодиагностика творческого мышления. Креативные тесты. С.-П.., 1997.- 35 с. </w:t>
      </w:r>
    </w:p>
    <w:p w:rsidR="002B0C60" w:rsidRPr="002B0C60" w:rsidRDefault="00407758" w:rsidP="0040775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2B0C60" w:rsidRPr="002B0C60">
        <w:rPr>
          <w:rFonts w:ascii="Times New Roman" w:eastAsia="Times New Roman" w:hAnsi="Times New Roman" w:cs="Times New Roman"/>
          <w:sz w:val="28"/>
          <w:szCs w:val="28"/>
        </w:rPr>
        <w:t xml:space="preserve">Чистякова Г.Д. Развитие саморегуляции понимания в школьном возрасте. // Вопр. психологии. - 1988. - №4. </w:t>
      </w:r>
    </w:p>
    <w:p w:rsidR="002B0C60" w:rsidRPr="002B0C60" w:rsidRDefault="00407758" w:rsidP="0040775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B0C60" w:rsidRPr="002B0C60">
        <w:rPr>
          <w:rFonts w:ascii="Times New Roman" w:eastAsia="Times New Roman" w:hAnsi="Times New Roman" w:cs="Times New Roman"/>
          <w:sz w:val="28"/>
          <w:szCs w:val="28"/>
        </w:rPr>
        <w:t xml:space="preserve">Шумакова Н.Б. и др. Исследование творческой одаренности с использованием тестов П.Торренса у младших школьников. // Вопр. психологии. – 1991.- №1.- с.27. </w:t>
      </w:r>
    </w:p>
    <w:p w:rsidR="002B0C60" w:rsidRPr="002B0C60" w:rsidRDefault="00407758" w:rsidP="0040775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B0C60" w:rsidRPr="002B0C60">
        <w:rPr>
          <w:rFonts w:ascii="Times New Roman" w:eastAsia="Times New Roman" w:hAnsi="Times New Roman" w:cs="Times New Roman"/>
          <w:sz w:val="28"/>
          <w:szCs w:val="28"/>
        </w:rPr>
        <w:t xml:space="preserve">Шумакова Н.Б. Междисциплинарный подход к обучению одаренных детей. // Вопр. психологии. - 1996.- №3.- с.34. </w:t>
      </w:r>
    </w:p>
    <w:p w:rsidR="002B0C60" w:rsidRPr="002B0C60" w:rsidRDefault="00407758" w:rsidP="0040775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B0C60" w:rsidRPr="002B0C60">
        <w:rPr>
          <w:rFonts w:ascii="Times New Roman" w:eastAsia="Times New Roman" w:hAnsi="Times New Roman" w:cs="Times New Roman"/>
          <w:sz w:val="28"/>
          <w:szCs w:val="28"/>
        </w:rPr>
        <w:t xml:space="preserve">Щебланова Е.И. и др. Идентификация одаренных учащихся как первый этап лонгитюдного исследования развития одаренности. // Вопр. психологии. - 1996.- №1.- с.97. </w:t>
      </w:r>
    </w:p>
    <w:p w:rsidR="002B0C60" w:rsidRPr="002B0C60" w:rsidRDefault="002B0C60" w:rsidP="002B0C60">
      <w:pPr>
        <w:spacing w:before="100" w:beforeAutospacing="1" w:after="100" w:afterAutospacing="1" w:line="240" w:lineRule="auto"/>
        <w:ind w:left="1020"/>
        <w:jc w:val="both"/>
        <w:rPr>
          <w:rFonts w:ascii="Times New Roman" w:eastAsia="Times New Roman" w:hAnsi="Times New Roman" w:cs="Times New Roman"/>
          <w:sz w:val="28"/>
          <w:szCs w:val="28"/>
        </w:rPr>
      </w:pPr>
    </w:p>
    <w:p w:rsidR="006950D0" w:rsidRPr="002B0C60" w:rsidRDefault="006950D0" w:rsidP="008401D3">
      <w:pPr>
        <w:ind w:firstLine="284"/>
        <w:jc w:val="both"/>
        <w:rPr>
          <w:rFonts w:ascii="Times New Roman" w:eastAsia="Times New Roman" w:hAnsi="Times New Roman" w:cs="Times New Roman"/>
          <w:sz w:val="28"/>
          <w:szCs w:val="28"/>
        </w:rPr>
      </w:pPr>
    </w:p>
    <w:sectPr w:rsidR="006950D0" w:rsidRPr="002B0C60" w:rsidSect="00A97982">
      <w:footerReference w:type="default" r:id="rId8"/>
      <w:pgSz w:w="11906" w:h="16838"/>
      <w:pgMar w:top="720" w:right="720" w:bottom="720" w:left="72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630" w:rsidRDefault="003A7630" w:rsidP="00E81E3C">
      <w:pPr>
        <w:spacing w:after="0" w:line="240" w:lineRule="auto"/>
      </w:pPr>
      <w:r>
        <w:separator/>
      </w:r>
    </w:p>
  </w:endnote>
  <w:endnote w:type="continuationSeparator" w:id="0">
    <w:p w:rsidR="003A7630" w:rsidRDefault="003A7630" w:rsidP="00E81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648670"/>
      <w:docPartObj>
        <w:docPartGallery w:val="Page Numbers (Bottom of Page)"/>
        <w:docPartUnique/>
      </w:docPartObj>
    </w:sdtPr>
    <w:sdtContent>
      <w:p w:rsidR="00E81E3C" w:rsidRDefault="008861C4">
        <w:pPr>
          <w:pStyle w:val="a6"/>
          <w:jc w:val="center"/>
        </w:pPr>
        <w:r>
          <w:fldChar w:fldCharType="begin"/>
        </w:r>
        <w:r w:rsidR="00E81E3C">
          <w:instrText>PAGE   \* MERGEFORMAT</w:instrText>
        </w:r>
        <w:r>
          <w:fldChar w:fldCharType="separate"/>
        </w:r>
        <w:r w:rsidR="00FC5049">
          <w:rPr>
            <w:noProof/>
          </w:rPr>
          <w:t>7</w:t>
        </w:r>
        <w:r>
          <w:fldChar w:fldCharType="end"/>
        </w:r>
      </w:p>
    </w:sdtContent>
  </w:sdt>
  <w:p w:rsidR="00E81E3C" w:rsidRDefault="00E81E3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630" w:rsidRDefault="003A7630" w:rsidP="00E81E3C">
      <w:pPr>
        <w:spacing w:after="0" w:line="240" w:lineRule="auto"/>
      </w:pPr>
      <w:r>
        <w:separator/>
      </w:r>
    </w:p>
  </w:footnote>
  <w:footnote w:type="continuationSeparator" w:id="0">
    <w:p w:rsidR="003A7630" w:rsidRDefault="003A7630" w:rsidP="00E81E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57D9"/>
    <w:multiLevelType w:val="hybridMultilevel"/>
    <w:tmpl w:val="F612A778"/>
    <w:lvl w:ilvl="0" w:tplc="4670AFD0">
      <w:start w:val="1"/>
      <w:numFmt w:val="bullet"/>
      <w:lvlText w:val=""/>
      <w:lvlJc w:val="left"/>
      <w:pPr>
        <w:tabs>
          <w:tab w:val="num" w:pos="720"/>
        </w:tabs>
        <w:ind w:left="720" w:hanging="360"/>
      </w:pPr>
      <w:rPr>
        <w:rFonts w:ascii="Wingdings" w:hAnsi="Wingdings" w:hint="default"/>
      </w:rPr>
    </w:lvl>
    <w:lvl w:ilvl="1" w:tplc="55344210" w:tentative="1">
      <w:start w:val="1"/>
      <w:numFmt w:val="bullet"/>
      <w:lvlText w:val=""/>
      <w:lvlJc w:val="left"/>
      <w:pPr>
        <w:tabs>
          <w:tab w:val="num" w:pos="1440"/>
        </w:tabs>
        <w:ind w:left="1440" w:hanging="360"/>
      </w:pPr>
      <w:rPr>
        <w:rFonts w:ascii="Wingdings" w:hAnsi="Wingdings" w:hint="default"/>
      </w:rPr>
    </w:lvl>
    <w:lvl w:ilvl="2" w:tplc="C2385B8A" w:tentative="1">
      <w:start w:val="1"/>
      <w:numFmt w:val="bullet"/>
      <w:lvlText w:val=""/>
      <w:lvlJc w:val="left"/>
      <w:pPr>
        <w:tabs>
          <w:tab w:val="num" w:pos="2160"/>
        </w:tabs>
        <w:ind w:left="2160" w:hanging="360"/>
      </w:pPr>
      <w:rPr>
        <w:rFonts w:ascii="Wingdings" w:hAnsi="Wingdings" w:hint="default"/>
      </w:rPr>
    </w:lvl>
    <w:lvl w:ilvl="3" w:tplc="37D200A8" w:tentative="1">
      <w:start w:val="1"/>
      <w:numFmt w:val="bullet"/>
      <w:lvlText w:val=""/>
      <w:lvlJc w:val="left"/>
      <w:pPr>
        <w:tabs>
          <w:tab w:val="num" w:pos="2880"/>
        </w:tabs>
        <w:ind w:left="2880" w:hanging="360"/>
      </w:pPr>
      <w:rPr>
        <w:rFonts w:ascii="Wingdings" w:hAnsi="Wingdings" w:hint="default"/>
      </w:rPr>
    </w:lvl>
    <w:lvl w:ilvl="4" w:tplc="A72A7FF4" w:tentative="1">
      <w:start w:val="1"/>
      <w:numFmt w:val="bullet"/>
      <w:lvlText w:val=""/>
      <w:lvlJc w:val="left"/>
      <w:pPr>
        <w:tabs>
          <w:tab w:val="num" w:pos="3600"/>
        </w:tabs>
        <w:ind w:left="3600" w:hanging="360"/>
      </w:pPr>
      <w:rPr>
        <w:rFonts w:ascii="Wingdings" w:hAnsi="Wingdings" w:hint="default"/>
      </w:rPr>
    </w:lvl>
    <w:lvl w:ilvl="5" w:tplc="4ACCCD90" w:tentative="1">
      <w:start w:val="1"/>
      <w:numFmt w:val="bullet"/>
      <w:lvlText w:val=""/>
      <w:lvlJc w:val="left"/>
      <w:pPr>
        <w:tabs>
          <w:tab w:val="num" w:pos="4320"/>
        </w:tabs>
        <w:ind w:left="4320" w:hanging="360"/>
      </w:pPr>
      <w:rPr>
        <w:rFonts w:ascii="Wingdings" w:hAnsi="Wingdings" w:hint="default"/>
      </w:rPr>
    </w:lvl>
    <w:lvl w:ilvl="6" w:tplc="924250FC" w:tentative="1">
      <w:start w:val="1"/>
      <w:numFmt w:val="bullet"/>
      <w:lvlText w:val=""/>
      <w:lvlJc w:val="left"/>
      <w:pPr>
        <w:tabs>
          <w:tab w:val="num" w:pos="5040"/>
        </w:tabs>
        <w:ind w:left="5040" w:hanging="360"/>
      </w:pPr>
      <w:rPr>
        <w:rFonts w:ascii="Wingdings" w:hAnsi="Wingdings" w:hint="default"/>
      </w:rPr>
    </w:lvl>
    <w:lvl w:ilvl="7" w:tplc="4B765C72" w:tentative="1">
      <w:start w:val="1"/>
      <w:numFmt w:val="bullet"/>
      <w:lvlText w:val=""/>
      <w:lvlJc w:val="left"/>
      <w:pPr>
        <w:tabs>
          <w:tab w:val="num" w:pos="5760"/>
        </w:tabs>
        <w:ind w:left="5760" w:hanging="360"/>
      </w:pPr>
      <w:rPr>
        <w:rFonts w:ascii="Wingdings" w:hAnsi="Wingdings" w:hint="default"/>
      </w:rPr>
    </w:lvl>
    <w:lvl w:ilvl="8" w:tplc="1BD88AC0" w:tentative="1">
      <w:start w:val="1"/>
      <w:numFmt w:val="bullet"/>
      <w:lvlText w:val=""/>
      <w:lvlJc w:val="left"/>
      <w:pPr>
        <w:tabs>
          <w:tab w:val="num" w:pos="6480"/>
        </w:tabs>
        <w:ind w:left="6480" w:hanging="360"/>
      </w:pPr>
      <w:rPr>
        <w:rFonts w:ascii="Wingdings" w:hAnsi="Wingdings" w:hint="default"/>
      </w:rPr>
    </w:lvl>
  </w:abstractNum>
  <w:abstractNum w:abstractNumId="1">
    <w:nsid w:val="04B53EB3"/>
    <w:multiLevelType w:val="hybridMultilevel"/>
    <w:tmpl w:val="2A88034C"/>
    <w:lvl w:ilvl="0" w:tplc="E9980102">
      <w:start w:val="1"/>
      <w:numFmt w:val="bullet"/>
      <w:lvlText w:val=""/>
      <w:lvlJc w:val="left"/>
      <w:pPr>
        <w:tabs>
          <w:tab w:val="num" w:pos="720"/>
        </w:tabs>
        <w:ind w:left="720" w:hanging="360"/>
      </w:pPr>
      <w:rPr>
        <w:rFonts w:ascii="Wingdings" w:hAnsi="Wingdings" w:hint="default"/>
      </w:rPr>
    </w:lvl>
    <w:lvl w:ilvl="1" w:tplc="FD6CE254" w:tentative="1">
      <w:start w:val="1"/>
      <w:numFmt w:val="bullet"/>
      <w:lvlText w:val=""/>
      <w:lvlJc w:val="left"/>
      <w:pPr>
        <w:tabs>
          <w:tab w:val="num" w:pos="1440"/>
        </w:tabs>
        <w:ind w:left="1440" w:hanging="360"/>
      </w:pPr>
      <w:rPr>
        <w:rFonts w:ascii="Wingdings" w:hAnsi="Wingdings" w:hint="default"/>
      </w:rPr>
    </w:lvl>
    <w:lvl w:ilvl="2" w:tplc="56E276E2" w:tentative="1">
      <w:start w:val="1"/>
      <w:numFmt w:val="bullet"/>
      <w:lvlText w:val=""/>
      <w:lvlJc w:val="left"/>
      <w:pPr>
        <w:tabs>
          <w:tab w:val="num" w:pos="2160"/>
        </w:tabs>
        <w:ind w:left="2160" w:hanging="360"/>
      </w:pPr>
      <w:rPr>
        <w:rFonts w:ascii="Wingdings" w:hAnsi="Wingdings" w:hint="default"/>
      </w:rPr>
    </w:lvl>
    <w:lvl w:ilvl="3" w:tplc="3DCAD39E" w:tentative="1">
      <w:start w:val="1"/>
      <w:numFmt w:val="bullet"/>
      <w:lvlText w:val=""/>
      <w:lvlJc w:val="left"/>
      <w:pPr>
        <w:tabs>
          <w:tab w:val="num" w:pos="2880"/>
        </w:tabs>
        <w:ind w:left="2880" w:hanging="360"/>
      </w:pPr>
      <w:rPr>
        <w:rFonts w:ascii="Wingdings" w:hAnsi="Wingdings" w:hint="default"/>
      </w:rPr>
    </w:lvl>
    <w:lvl w:ilvl="4" w:tplc="F7A62F98" w:tentative="1">
      <w:start w:val="1"/>
      <w:numFmt w:val="bullet"/>
      <w:lvlText w:val=""/>
      <w:lvlJc w:val="left"/>
      <w:pPr>
        <w:tabs>
          <w:tab w:val="num" w:pos="3600"/>
        </w:tabs>
        <w:ind w:left="3600" w:hanging="360"/>
      </w:pPr>
      <w:rPr>
        <w:rFonts w:ascii="Wingdings" w:hAnsi="Wingdings" w:hint="default"/>
      </w:rPr>
    </w:lvl>
    <w:lvl w:ilvl="5" w:tplc="229E5880" w:tentative="1">
      <w:start w:val="1"/>
      <w:numFmt w:val="bullet"/>
      <w:lvlText w:val=""/>
      <w:lvlJc w:val="left"/>
      <w:pPr>
        <w:tabs>
          <w:tab w:val="num" w:pos="4320"/>
        </w:tabs>
        <w:ind w:left="4320" w:hanging="360"/>
      </w:pPr>
      <w:rPr>
        <w:rFonts w:ascii="Wingdings" w:hAnsi="Wingdings" w:hint="default"/>
      </w:rPr>
    </w:lvl>
    <w:lvl w:ilvl="6" w:tplc="A75A9898" w:tentative="1">
      <w:start w:val="1"/>
      <w:numFmt w:val="bullet"/>
      <w:lvlText w:val=""/>
      <w:lvlJc w:val="left"/>
      <w:pPr>
        <w:tabs>
          <w:tab w:val="num" w:pos="5040"/>
        </w:tabs>
        <w:ind w:left="5040" w:hanging="360"/>
      </w:pPr>
      <w:rPr>
        <w:rFonts w:ascii="Wingdings" w:hAnsi="Wingdings" w:hint="default"/>
      </w:rPr>
    </w:lvl>
    <w:lvl w:ilvl="7" w:tplc="7F80BF7A" w:tentative="1">
      <w:start w:val="1"/>
      <w:numFmt w:val="bullet"/>
      <w:lvlText w:val=""/>
      <w:lvlJc w:val="left"/>
      <w:pPr>
        <w:tabs>
          <w:tab w:val="num" w:pos="5760"/>
        </w:tabs>
        <w:ind w:left="5760" w:hanging="360"/>
      </w:pPr>
      <w:rPr>
        <w:rFonts w:ascii="Wingdings" w:hAnsi="Wingdings" w:hint="default"/>
      </w:rPr>
    </w:lvl>
    <w:lvl w:ilvl="8" w:tplc="1D4AEEBA" w:tentative="1">
      <w:start w:val="1"/>
      <w:numFmt w:val="bullet"/>
      <w:lvlText w:val=""/>
      <w:lvlJc w:val="left"/>
      <w:pPr>
        <w:tabs>
          <w:tab w:val="num" w:pos="6480"/>
        </w:tabs>
        <w:ind w:left="6480" w:hanging="360"/>
      </w:pPr>
      <w:rPr>
        <w:rFonts w:ascii="Wingdings" w:hAnsi="Wingdings" w:hint="default"/>
      </w:rPr>
    </w:lvl>
  </w:abstractNum>
  <w:abstractNum w:abstractNumId="2">
    <w:nsid w:val="073076AB"/>
    <w:multiLevelType w:val="multilevel"/>
    <w:tmpl w:val="C07003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A849E3"/>
    <w:multiLevelType w:val="multilevel"/>
    <w:tmpl w:val="B60C6C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5E4F12"/>
    <w:multiLevelType w:val="multilevel"/>
    <w:tmpl w:val="44140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767D71"/>
    <w:multiLevelType w:val="multilevel"/>
    <w:tmpl w:val="700290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9959A1"/>
    <w:multiLevelType w:val="hybridMultilevel"/>
    <w:tmpl w:val="7D7A2B22"/>
    <w:lvl w:ilvl="0" w:tplc="1CDEC132">
      <w:start w:val="1"/>
      <w:numFmt w:val="bullet"/>
      <w:lvlText w:val=""/>
      <w:lvlJc w:val="left"/>
      <w:pPr>
        <w:tabs>
          <w:tab w:val="num" w:pos="720"/>
        </w:tabs>
        <w:ind w:left="720" w:hanging="360"/>
      </w:pPr>
      <w:rPr>
        <w:rFonts w:ascii="Wingdings" w:hAnsi="Wingdings" w:hint="default"/>
      </w:rPr>
    </w:lvl>
    <w:lvl w:ilvl="1" w:tplc="4A44A0C6" w:tentative="1">
      <w:start w:val="1"/>
      <w:numFmt w:val="bullet"/>
      <w:lvlText w:val=""/>
      <w:lvlJc w:val="left"/>
      <w:pPr>
        <w:tabs>
          <w:tab w:val="num" w:pos="1440"/>
        </w:tabs>
        <w:ind w:left="1440" w:hanging="360"/>
      </w:pPr>
      <w:rPr>
        <w:rFonts w:ascii="Wingdings" w:hAnsi="Wingdings" w:hint="default"/>
      </w:rPr>
    </w:lvl>
    <w:lvl w:ilvl="2" w:tplc="3EE68328" w:tentative="1">
      <w:start w:val="1"/>
      <w:numFmt w:val="bullet"/>
      <w:lvlText w:val=""/>
      <w:lvlJc w:val="left"/>
      <w:pPr>
        <w:tabs>
          <w:tab w:val="num" w:pos="2160"/>
        </w:tabs>
        <w:ind w:left="2160" w:hanging="360"/>
      </w:pPr>
      <w:rPr>
        <w:rFonts w:ascii="Wingdings" w:hAnsi="Wingdings" w:hint="default"/>
      </w:rPr>
    </w:lvl>
    <w:lvl w:ilvl="3" w:tplc="02DC2C76" w:tentative="1">
      <w:start w:val="1"/>
      <w:numFmt w:val="bullet"/>
      <w:lvlText w:val=""/>
      <w:lvlJc w:val="left"/>
      <w:pPr>
        <w:tabs>
          <w:tab w:val="num" w:pos="2880"/>
        </w:tabs>
        <w:ind w:left="2880" w:hanging="360"/>
      </w:pPr>
      <w:rPr>
        <w:rFonts w:ascii="Wingdings" w:hAnsi="Wingdings" w:hint="default"/>
      </w:rPr>
    </w:lvl>
    <w:lvl w:ilvl="4" w:tplc="250C8F42" w:tentative="1">
      <w:start w:val="1"/>
      <w:numFmt w:val="bullet"/>
      <w:lvlText w:val=""/>
      <w:lvlJc w:val="left"/>
      <w:pPr>
        <w:tabs>
          <w:tab w:val="num" w:pos="3600"/>
        </w:tabs>
        <w:ind w:left="3600" w:hanging="360"/>
      </w:pPr>
      <w:rPr>
        <w:rFonts w:ascii="Wingdings" w:hAnsi="Wingdings" w:hint="default"/>
      </w:rPr>
    </w:lvl>
    <w:lvl w:ilvl="5" w:tplc="736EDB5E" w:tentative="1">
      <w:start w:val="1"/>
      <w:numFmt w:val="bullet"/>
      <w:lvlText w:val=""/>
      <w:lvlJc w:val="left"/>
      <w:pPr>
        <w:tabs>
          <w:tab w:val="num" w:pos="4320"/>
        </w:tabs>
        <w:ind w:left="4320" w:hanging="360"/>
      </w:pPr>
      <w:rPr>
        <w:rFonts w:ascii="Wingdings" w:hAnsi="Wingdings" w:hint="default"/>
      </w:rPr>
    </w:lvl>
    <w:lvl w:ilvl="6" w:tplc="540232BA" w:tentative="1">
      <w:start w:val="1"/>
      <w:numFmt w:val="bullet"/>
      <w:lvlText w:val=""/>
      <w:lvlJc w:val="left"/>
      <w:pPr>
        <w:tabs>
          <w:tab w:val="num" w:pos="5040"/>
        </w:tabs>
        <w:ind w:left="5040" w:hanging="360"/>
      </w:pPr>
      <w:rPr>
        <w:rFonts w:ascii="Wingdings" w:hAnsi="Wingdings" w:hint="default"/>
      </w:rPr>
    </w:lvl>
    <w:lvl w:ilvl="7" w:tplc="85F0D79E" w:tentative="1">
      <w:start w:val="1"/>
      <w:numFmt w:val="bullet"/>
      <w:lvlText w:val=""/>
      <w:lvlJc w:val="left"/>
      <w:pPr>
        <w:tabs>
          <w:tab w:val="num" w:pos="5760"/>
        </w:tabs>
        <w:ind w:left="5760" w:hanging="360"/>
      </w:pPr>
      <w:rPr>
        <w:rFonts w:ascii="Wingdings" w:hAnsi="Wingdings" w:hint="default"/>
      </w:rPr>
    </w:lvl>
    <w:lvl w:ilvl="8" w:tplc="54EA0F44" w:tentative="1">
      <w:start w:val="1"/>
      <w:numFmt w:val="bullet"/>
      <w:lvlText w:val=""/>
      <w:lvlJc w:val="left"/>
      <w:pPr>
        <w:tabs>
          <w:tab w:val="num" w:pos="6480"/>
        </w:tabs>
        <w:ind w:left="6480" w:hanging="360"/>
      </w:pPr>
      <w:rPr>
        <w:rFonts w:ascii="Wingdings" w:hAnsi="Wingdings" w:hint="default"/>
      </w:rPr>
    </w:lvl>
  </w:abstractNum>
  <w:abstractNum w:abstractNumId="7">
    <w:nsid w:val="1F901EE4"/>
    <w:multiLevelType w:val="multilevel"/>
    <w:tmpl w:val="84F088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633193"/>
    <w:multiLevelType w:val="multilevel"/>
    <w:tmpl w:val="32AC6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361EFC"/>
    <w:multiLevelType w:val="hybridMultilevel"/>
    <w:tmpl w:val="D830426C"/>
    <w:lvl w:ilvl="0" w:tplc="AA1C8ACE">
      <w:start w:val="1"/>
      <w:numFmt w:val="bullet"/>
      <w:lvlText w:val="*"/>
      <w:lvlJc w:val="left"/>
      <w:pPr>
        <w:tabs>
          <w:tab w:val="num" w:pos="720"/>
        </w:tabs>
        <w:ind w:left="720" w:hanging="360"/>
      </w:pPr>
      <w:rPr>
        <w:rFonts w:ascii="Georgia" w:hAnsi="Georgia" w:hint="default"/>
      </w:rPr>
    </w:lvl>
    <w:lvl w:ilvl="1" w:tplc="6BE011CA" w:tentative="1">
      <w:start w:val="1"/>
      <w:numFmt w:val="bullet"/>
      <w:lvlText w:val="*"/>
      <w:lvlJc w:val="left"/>
      <w:pPr>
        <w:tabs>
          <w:tab w:val="num" w:pos="1440"/>
        </w:tabs>
        <w:ind w:left="1440" w:hanging="360"/>
      </w:pPr>
      <w:rPr>
        <w:rFonts w:ascii="Georgia" w:hAnsi="Georgia" w:hint="default"/>
      </w:rPr>
    </w:lvl>
    <w:lvl w:ilvl="2" w:tplc="C3AE61DA" w:tentative="1">
      <w:start w:val="1"/>
      <w:numFmt w:val="bullet"/>
      <w:lvlText w:val="*"/>
      <w:lvlJc w:val="left"/>
      <w:pPr>
        <w:tabs>
          <w:tab w:val="num" w:pos="2160"/>
        </w:tabs>
        <w:ind w:left="2160" w:hanging="360"/>
      </w:pPr>
      <w:rPr>
        <w:rFonts w:ascii="Georgia" w:hAnsi="Georgia" w:hint="default"/>
      </w:rPr>
    </w:lvl>
    <w:lvl w:ilvl="3" w:tplc="7A42BC32" w:tentative="1">
      <w:start w:val="1"/>
      <w:numFmt w:val="bullet"/>
      <w:lvlText w:val="*"/>
      <w:lvlJc w:val="left"/>
      <w:pPr>
        <w:tabs>
          <w:tab w:val="num" w:pos="2880"/>
        </w:tabs>
        <w:ind w:left="2880" w:hanging="360"/>
      </w:pPr>
      <w:rPr>
        <w:rFonts w:ascii="Georgia" w:hAnsi="Georgia" w:hint="default"/>
      </w:rPr>
    </w:lvl>
    <w:lvl w:ilvl="4" w:tplc="5628D080" w:tentative="1">
      <w:start w:val="1"/>
      <w:numFmt w:val="bullet"/>
      <w:lvlText w:val="*"/>
      <w:lvlJc w:val="left"/>
      <w:pPr>
        <w:tabs>
          <w:tab w:val="num" w:pos="3600"/>
        </w:tabs>
        <w:ind w:left="3600" w:hanging="360"/>
      </w:pPr>
      <w:rPr>
        <w:rFonts w:ascii="Georgia" w:hAnsi="Georgia" w:hint="default"/>
      </w:rPr>
    </w:lvl>
    <w:lvl w:ilvl="5" w:tplc="73D8BEA8" w:tentative="1">
      <w:start w:val="1"/>
      <w:numFmt w:val="bullet"/>
      <w:lvlText w:val="*"/>
      <w:lvlJc w:val="left"/>
      <w:pPr>
        <w:tabs>
          <w:tab w:val="num" w:pos="4320"/>
        </w:tabs>
        <w:ind w:left="4320" w:hanging="360"/>
      </w:pPr>
      <w:rPr>
        <w:rFonts w:ascii="Georgia" w:hAnsi="Georgia" w:hint="default"/>
      </w:rPr>
    </w:lvl>
    <w:lvl w:ilvl="6" w:tplc="E3BAE74C" w:tentative="1">
      <w:start w:val="1"/>
      <w:numFmt w:val="bullet"/>
      <w:lvlText w:val="*"/>
      <w:lvlJc w:val="left"/>
      <w:pPr>
        <w:tabs>
          <w:tab w:val="num" w:pos="5040"/>
        </w:tabs>
        <w:ind w:left="5040" w:hanging="360"/>
      </w:pPr>
      <w:rPr>
        <w:rFonts w:ascii="Georgia" w:hAnsi="Georgia" w:hint="default"/>
      </w:rPr>
    </w:lvl>
    <w:lvl w:ilvl="7" w:tplc="F836CCD0" w:tentative="1">
      <w:start w:val="1"/>
      <w:numFmt w:val="bullet"/>
      <w:lvlText w:val="*"/>
      <w:lvlJc w:val="left"/>
      <w:pPr>
        <w:tabs>
          <w:tab w:val="num" w:pos="5760"/>
        </w:tabs>
        <w:ind w:left="5760" w:hanging="360"/>
      </w:pPr>
      <w:rPr>
        <w:rFonts w:ascii="Georgia" w:hAnsi="Georgia" w:hint="default"/>
      </w:rPr>
    </w:lvl>
    <w:lvl w:ilvl="8" w:tplc="D81EBA78" w:tentative="1">
      <w:start w:val="1"/>
      <w:numFmt w:val="bullet"/>
      <w:lvlText w:val="*"/>
      <w:lvlJc w:val="left"/>
      <w:pPr>
        <w:tabs>
          <w:tab w:val="num" w:pos="6480"/>
        </w:tabs>
        <w:ind w:left="6480" w:hanging="360"/>
      </w:pPr>
      <w:rPr>
        <w:rFonts w:ascii="Georgia" w:hAnsi="Georgia" w:hint="default"/>
      </w:rPr>
    </w:lvl>
  </w:abstractNum>
  <w:abstractNum w:abstractNumId="10">
    <w:nsid w:val="35B102B8"/>
    <w:multiLevelType w:val="multilevel"/>
    <w:tmpl w:val="17F8C6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7C44C7"/>
    <w:multiLevelType w:val="multilevel"/>
    <w:tmpl w:val="8B107F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942AAC"/>
    <w:multiLevelType w:val="multilevel"/>
    <w:tmpl w:val="846216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141495"/>
    <w:multiLevelType w:val="multilevel"/>
    <w:tmpl w:val="802461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FD4052"/>
    <w:multiLevelType w:val="multilevel"/>
    <w:tmpl w:val="9D5AF1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880730"/>
    <w:multiLevelType w:val="hybridMultilevel"/>
    <w:tmpl w:val="ED742E9C"/>
    <w:lvl w:ilvl="0" w:tplc="6A282270">
      <w:start w:val="1"/>
      <w:numFmt w:val="bullet"/>
      <w:lvlText w:val=""/>
      <w:lvlJc w:val="left"/>
      <w:pPr>
        <w:tabs>
          <w:tab w:val="num" w:pos="644"/>
        </w:tabs>
        <w:ind w:left="644" w:hanging="360"/>
      </w:pPr>
      <w:rPr>
        <w:rFonts w:ascii="Wingdings" w:hAnsi="Wingdings" w:hint="default"/>
      </w:rPr>
    </w:lvl>
    <w:lvl w:ilvl="1" w:tplc="8FF89EEC" w:tentative="1">
      <w:start w:val="1"/>
      <w:numFmt w:val="bullet"/>
      <w:lvlText w:val=""/>
      <w:lvlJc w:val="left"/>
      <w:pPr>
        <w:tabs>
          <w:tab w:val="num" w:pos="1440"/>
        </w:tabs>
        <w:ind w:left="1440" w:hanging="360"/>
      </w:pPr>
      <w:rPr>
        <w:rFonts w:ascii="Wingdings" w:hAnsi="Wingdings" w:hint="default"/>
      </w:rPr>
    </w:lvl>
    <w:lvl w:ilvl="2" w:tplc="430EBAC0" w:tentative="1">
      <w:start w:val="1"/>
      <w:numFmt w:val="bullet"/>
      <w:lvlText w:val=""/>
      <w:lvlJc w:val="left"/>
      <w:pPr>
        <w:tabs>
          <w:tab w:val="num" w:pos="2160"/>
        </w:tabs>
        <w:ind w:left="2160" w:hanging="360"/>
      </w:pPr>
      <w:rPr>
        <w:rFonts w:ascii="Wingdings" w:hAnsi="Wingdings" w:hint="default"/>
      </w:rPr>
    </w:lvl>
    <w:lvl w:ilvl="3" w:tplc="0A4C44D2" w:tentative="1">
      <w:start w:val="1"/>
      <w:numFmt w:val="bullet"/>
      <w:lvlText w:val=""/>
      <w:lvlJc w:val="left"/>
      <w:pPr>
        <w:tabs>
          <w:tab w:val="num" w:pos="2880"/>
        </w:tabs>
        <w:ind w:left="2880" w:hanging="360"/>
      </w:pPr>
      <w:rPr>
        <w:rFonts w:ascii="Wingdings" w:hAnsi="Wingdings" w:hint="default"/>
      </w:rPr>
    </w:lvl>
    <w:lvl w:ilvl="4" w:tplc="77C2A9AC" w:tentative="1">
      <w:start w:val="1"/>
      <w:numFmt w:val="bullet"/>
      <w:lvlText w:val=""/>
      <w:lvlJc w:val="left"/>
      <w:pPr>
        <w:tabs>
          <w:tab w:val="num" w:pos="3600"/>
        </w:tabs>
        <w:ind w:left="3600" w:hanging="360"/>
      </w:pPr>
      <w:rPr>
        <w:rFonts w:ascii="Wingdings" w:hAnsi="Wingdings" w:hint="default"/>
      </w:rPr>
    </w:lvl>
    <w:lvl w:ilvl="5" w:tplc="BA78264A" w:tentative="1">
      <w:start w:val="1"/>
      <w:numFmt w:val="bullet"/>
      <w:lvlText w:val=""/>
      <w:lvlJc w:val="left"/>
      <w:pPr>
        <w:tabs>
          <w:tab w:val="num" w:pos="4320"/>
        </w:tabs>
        <w:ind w:left="4320" w:hanging="360"/>
      </w:pPr>
      <w:rPr>
        <w:rFonts w:ascii="Wingdings" w:hAnsi="Wingdings" w:hint="default"/>
      </w:rPr>
    </w:lvl>
    <w:lvl w:ilvl="6" w:tplc="410CF198" w:tentative="1">
      <w:start w:val="1"/>
      <w:numFmt w:val="bullet"/>
      <w:lvlText w:val=""/>
      <w:lvlJc w:val="left"/>
      <w:pPr>
        <w:tabs>
          <w:tab w:val="num" w:pos="5040"/>
        </w:tabs>
        <w:ind w:left="5040" w:hanging="360"/>
      </w:pPr>
      <w:rPr>
        <w:rFonts w:ascii="Wingdings" w:hAnsi="Wingdings" w:hint="default"/>
      </w:rPr>
    </w:lvl>
    <w:lvl w:ilvl="7" w:tplc="E79A94FC" w:tentative="1">
      <w:start w:val="1"/>
      <w:numFmt w:val="bullet"/>
      <w:lvlText w:val=""/>
      <w:lvlJc w:val="left"/>
      <w:pPr>
        <w:tabs>
          <w:tab w:val="num" w:pos="5760"/>
        </w:tabs>
        <w:ind w:left="5760" w:hanging="360"/>
      </w:pPr>
      <w:rPr>
        <w:rFonts w:ascii="Wingdings" w:hAnsi="Wingdings" w:hint="default"/>
      </w:rPr>
    </w:lvl>
    <w:lvl w:ilvl="8" w:tplc="22FA48FC" w:tentative="1">
      <w:start w:val="1"/>
      <w:numFmt w:val="bullet"/>
      <w:lvlText w:val=""/>
      <w:lvlJc w:val="left"/>
      <w:pPr>
        <w:tabs>
          <w:tab w:val="num" w:pos="6480"/>
        </w:tabs>
        <w:ind w:left="6480" w:hanging="360"/>
      </w:pPr>
      <w:rPr>
        <w:rFonts w:ascii="Wingdings" w:hAnsi="Wingdings" w:hint="default"/>
      </w:rPr>
    </w:lvl>
  </w:abstractNum>
  <w:abstractNum w:abstractNumId="16">
    <w:nsid w:val="5E885905"/>
    <w:multiLevelType w:val="hybridMultilevel"/>
    <w:tmpl w:val="A1F48A5E"/>
    <w:lvl w:ilvl="0" w:tplc="9D42610A">
      <w:start w:val="1"/>
      <w:numFmt w:val="decimal"/>
      <w:lvlText w:val="%1."/>
      <w:lvlJc w:val="left"/>
      <w:pPr>
        <w:tabs>
          <w:tab w:val="num" w:pos="720"/>
        </w:tabs>
        <w:ind w:left="720" w:hanging="360"/>
      </w:pPr>
    </w:lvl>
    <w:lvl w:ilvl="1" w:tplc="2E968518" w:tentative="1">
      <w:start w:val="1"/>
      <w:numFmt w:val="decimal"/>
      <w:lvlText w:val="%2."/>
      <w:lvlJc w:val="left"/>
      <w:pPr>
        <w:tabs>
          <w:tab w:val="num" w:pos="1440"/>
        </w:tabs>
        <w:ind w:left="1440" w:hanging="360"/>
      </w:pPr>
    </w:lvl>
    <w:lvl w:ilvl="2" w:tplc="55A4ED24" w:tentative="1">
      <w:start w:val="1"/>
      <w:numFmt w:val="decimal"/>
      <w:lvlText w:val="%3."/>
      <w:lvlJc w:val="left"/>
      <w:pPr>
        <w:tabs>
          <w:tab w:val="num" w:pos="2160"/>
        </w:tabs>
        <w:ind w:left="2160" w:hanging="360"/>
      </w:pPr>
    </w:lvl>
    <w:lvl w:ilvl="3" w:tplc="096A695E" w:tentative="1">
      <w:start w:val="1"/>
      <w:numFmt w:val="decimal"/>
      <w:lvlText w:val="%4."/>
      <w:lvlJc w:val="left"/>
      <w:pPr>
        <w:tabs>
          <w:tab w:val="num" w:pos="2880"/>
        </w:tabs>
        <w:ind w:left="2880" w:hanging="360"/>
      </w:pPr>
    </w:lvl>
    <w:lvl w:ilvl="4" w:tplc="B39AC3E8" w:tentative="1">
      <w:start w:val="1"/>
      <w:numFmt w:val="decimal"/>
      <w:lvlText w:val="%5."/>
      <w:lvlJc w:val="left"/>
      <w:pPr>
        <w:tabs>
          <w:tab w:val="num" w:pos="3600"/>
        </w:tabs>
        <w:ind w:left="3600" w:hanging="360"/>
      </w:pPr>
    </w:lvl>
    <w:lvl w:ilvl="5" w:tplc="0CE62B7A" w:tentative="1">
      <w:start w:val="1"/>
      <w:numFmt w:val="decimal"/>
      <w:lvlText w:val="%6."/>
      <w:lvlJc w:val="left"/>
      <w:pPr>
        <w:tabs>
          <w:tab w:val="num" w:pos="4320"/>
        </w:tabs>
        <w:ind w:left="4320" w:hanging="360"/>
      </w:pPr>
    </w:lvl>
    <w:lvl w:ilvl="6" w:tplc="4B0A54DA" w:tentative="1">
      <w:start w:val="1"/>
      <w:numFmt w:val="decimal"/>
      <w:lvlText w:val="%7."/>
      <w:lvlJc w:val="left"/>
      <w:pPr>
        <w:tabs>
          <w:tab w:val="num" w:pos="5040"/>
        </w:tabs>
        <w:ind w:left="5040" w:hanging="360"/>
      </w:pPr>
    </w:lvl>
    <w:lvl w:ilvl="7" w:tplc="8ACE8B38" w:tentative="1">
      <w:start w:val="1"/>
      <w:numFmt w:val="decimal"/>
      <w:lvlText w:val="%8."/>
      <w:lvlJc w:val="left"/>
      <w:pPr>
        <w:tabs>
          <w:tab w:val="num" w:pos="5760"/>
        </w:tabs>
        <w:ind w:left="5760" w:hanging="360"/>
      </w:pPr>
    </w:lvl>
    <w:lvl w:ilvl="8" w:tplc="6CF09EC4" w:tentative="1">
      <w:start w:val="1"/>
      <w:numFmt w:val="decimal"/>
      <w:lvlText w:val="%9."/>
      <w:lvlJc w:val="left"/>
      <w:pPr>
        <w:tabs>
          <w:tab w:val="num" w:pos="6480"/>
        </w:tabs>
        <w:ind w:left="6480" w:hanging="360"/>
      </w:pPr>
    </w:lvl>
  </w:abstractNum>
  <w:abstractNum w:abstractNumId="17">
    <w:nsid w:val="5F1A2FD2"/>
    <w:multiLevelType w:val="multilevel"/>
    <w:tmpl w:val="84CE4A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4F3591"/>
    <w:multiLevelType w:val="multilevel"/>
    <w:tmpl w:val="7F241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092504"/>
    <w:multiLevelType w:val="multilevel"/>
    <w:tmpl w:val="826E1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5722B3"/>
    <w:multiLevelType w:val="multilevel"/>
    <w:tmpl w:val="B63E0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D76F7A"/>
    <w:multiLevelType w:val="multilevel"/>
    <w:tmpl w:val="D8527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EB64A3"/>
    <w:multiLevelType w:val="hybridMultilevel"/>
    <w:tmpl w:val="06986EDE"/>
    <w:lvl w:ilvl="0" w:tplc="9320B622">
      <w:start w:val="1"/>
      <w:numFmt w:val="bullet"/>
      <w:lvlText w:val=""/>
      <w:lvlJc w:val="left"/>
      <w:pPr>
        <w:tabs>
          <w:tab w:val="num" w:pos="720"/>
        </w:tabs>
        <w:ind w:left="720" w:hanging="360"/>
      </w:pPr>
      <w:rPr>
        <w:rFonts w:ascii="Wingdings" w:hAnsi="Wingdings" w:hint="default"/>
      </w:rPr>
    </w:lvl>
    <w:lvl w:ilvl="1" w:tplc="AC46A3CA" w:tentative="1">
      <w:start w:val="1"/>
      <w:numFmt w:val="bullet"/>
      <w:lvlText w:val=""/>
      <w:lvlJc w:val="left"/>
      <w:pPr>
        <w:tabs>
          <w:tab w:val="num" w:pos="1440"/>
        </w:tabs>
        <w:ind w:left="1440" w:hanging="360"/>
      </w:pPr>
      <w:rPr>
        <w:rFonts w:ascii="Wingdings" w:hAnsi="Wingdings" w:hint="default"/>
      </w:rPr>
    </w:lvl>
    <w:lvl w:ilvl="2" w:tplc="230276D6" w:tentative="1">
      <w:start w:val="1"/>
      <w:numFmt w:val="bullet"/>
      <w:lvlText w:val=""/>
      <w:lvlJc w:val="left"/>
      <w:pPr>
        <w:tabs>
          <w:tab w:val="num" w:pos="2160"/>
        </w:tabs>
        <w:ind w:left="2160" w:hanging="360"/>
      </w:pPr>
      <w:rPr>
        <w:rFonts w:ascii="Wingdings" w:hAnsi="Wingdings" w:hint="default"/>
      </w:rPr>
    </w:lvl>
    <w:lvl w:ilvl="3" w:tplc="543E662C" w:tentative="1">
      <w:start w:val="1"/>
      <w:numFmt w:val="bullet"/>
      <w:lvlText w:val=""/>
      <w:lvlJc w:val="left"/>
      <w:pPr>
        <w:tabs>
          <w:tab w:val="num" w:pos="2880"/>
        </w:tabs>
        <w:ind w:left="2880" w:hanging="360"/>
      </w:pPr>
      <w:rPr>
        <w:rFonts w:ascii="Wingdings" w:hAnsi="Wingdings" w:hint="default"/>
      </w:rPr>
    </w:lvl>
    <w:lvl w:ilvl="4" w:tplc="4434145C" w:tentative="1">
      <w:start w:val="1"/>
      <w:numFmt w:val="bullet"/>
      <w:lvlText w:val=""/>
      <w:lvlJc w:val="left"/>
      <w:pPr>
        <w:tabs>
          <w:tab w:val="num" w:pos="3600"/>
        </w:tabs>
        <w:ind w:left="3600" w:hanging="360"/>
      </w:pPr>
      <w:rPr>
        <w:rFonts w:ascii="Wingdings" w:hAnsi="Wingdings" w:hint="default"/>
      </w:rPr>
    </w:lvl>
    <w:lvl w:ilvl="5" w:tplc="6A1AEBCE" w:tentative="1">
      <w:start w:val="1"/>
      <w:numFmt w:val="bullet"/>
      <w:lvlText w:val=""/>
      <w:lvlJc w:val="left"/>
      <w:pPr>
        <w:tabs>
          <w:tab w:val="num" w:pos="4320"/>
        </w:tabs>
        <w:ind w:left="4320" w:hanging="360"/>
      </w:pPr>
      <w:rPr>
        <w:rFonts w:ascii="Wingdings" w:hAnsi="Wingdings" w:hint="default"/>
      </w:rPr>
    </w:lvl>
    <w:lvl w:ilvl="6" w:tplc="C19CF2B6" w:tentative="1">
      <w:start w:val="1"/>
      <w:numFmt w:val="bullet"/>
      <w:lvlText w:val=""/>
      <w:lvlJc w:val="left"/>
      <w:pPr>
        <w:tabs>
          <w:tab w:val="num" w:pos="5040"/>
        </w:tabs>
        <w:ind w:left="5040" w:hanging="360"/>
      </w:pPr>
      <w:rPr>
        <w:rFonts w:ascii="Wingdings" w:hAnsi="Wingdings" w:hint="default"/>
      </w:rPr>
    </w:lvl>
    <w:lvl w:ilvl="7" w:tplc="C450AA82" w:tentative="1">
      <w:start w:val="1"/>
      <w:numFmt w:val="bullet"/>
      <w:lvlText w:val=""/>
      <w:lvlJc w:val="left"/>
      <w:pPr>
        <w:tabs>
          <w:tab w:val="num" w:pos="5760"/>
        </w:tabs>
        <w:ind w:left="5760" w:hanging="360"/>
      </w:pPr>
      <w:rPr>
        <w:rFonts w:ascii="Wingdings" w:hAnsi="Wingdings" w:hint="default"/>
      </w:rPr>
    </w:lvl>
    <w:lvl w:ilvl="8" w:tplc="B372CC8C"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7"/>
  </w:num>
  <w:num w:numId="4">
    <w:abstractNumId w:val="4"/>
  </w:num>
  <w:num w:numId="5">
    <w:abstractNumId w:val="7"/>
  </w:num>
  <w:num w:numId="6">
    <w:abstractNumId w:val="11"/>
  </w:num>
  <w:num w:numId="7">
    <w:abstractNumId w:val="10"/>
  </w:num>
  <w:num w:numId="8">
    <w:abstractNumId w:val="18"/>
  </w:num>
  <w:num w:numId="9">
    <w:abstractNumId w:val="3"/>
  </w:num>
  <w:num w:numId="10">
    <w:abstractNumId w:val="5"/>
  </w:num>
  <w:num w:numId="11">
    <w:abstractNumId w:val="12"/>
  </w:num>
  <w:num w:numId="12">
    <w:abstractNumId w:val="20"/>
  </w:num>
  <w:num w:numId="13">
    <w:abstractNumId w:val="19"/>
  </w:num>
  <w:num w:numId="14">
    <w:abstractNumId w:val="2"/>
  </w:num>
  <w:num w:numId="15">
    <w:abstractNumId w:val="8"/>
  </w:num>
  <w:num w:numId="16">
    <w:abstractNumId w:val="21"/>
  </w:num>
  <w:num w:numId="17">
    <w:abstractNumId w:val="9"/>
  </w:num>
  <w:num w:numId="18">
    <w:abstractNumId w:val="16"/>
  </w:num>
  <w:num w:numId="19">
    <w:abstractNumId w:val="15"/>
  </w:num>
  <w:num w:numId="20">
    <w:abstractNumId w:val="0"/>
  </w:num>
  <w:num w:numId="21">
    <w:abstractNumId w:val="6"/>
  </w:num>
  <w:num w:numId="22">
    <w:abstractNumId w:val="2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useFELayout/>
  </w:compat>
  <w:rsids>
    <w:rsidRoot w:val="006950D0"/>
    <w:rsid w:val="00030F3E"/>
    <w:rsid w:val="00040A91"/>
    <w:rsid w:val="00081046"/>
    <w:rsid w:val="000B3B74"/>
    <w:rsid w:val="0018572C"/>
    <w:rsid w:val="001D0D6E"/>
    <w:rsid w:val="001D7411"/>
    <w:rsid w:val="002B0C60"/>
    <w:rsid w:val="002B4994"/>
    <w:rsid w:val="002C7A83"/>
    <w:rsid w:val="002E6EB7"/>
    <w:rsid w:val="003A6079"/>
    <w:rsid w:val="003A7630"/>
    <w:rsid w:val="003D7D28"/>
    <w:rsid w:val="00407758"/>
    <w:rsid w:val="00410D7A"/>
    <w:rsid w:val="004C37D4"/>
    <w:rsid w:val="004D248A"/>
    <w:rsid w:val="004F092E"/>
    <w:rsid w:val="004F5E8F"/>
    <w:rsid w:val="0055025E"/>
    <w:rsid w:val="00560C46"/>
    <w:rsid w:val="006410F3"/>
    <w:rsid w:val="0067413C"/>
    <w:rsid w:val="00687EAB"/>
    <w:rsid w:val="006950D0"/>
    <w:rsid w:val="006F502A"/>
    <w:rsid w:val="007836C7"/>
    <w:rsid w:val="007A3252"/>
    <w:rsid w:val="007D73C9"/>
    <w:rsid w:val="008401D3"/>
    <w:rsid w:val="00857C77"/>
    <w:rsid w:val="008861C4"/>
    <w:rsid w:val="00A45080"/>
    <w:rsid w:val="00A97982"/>
    <w:rsid w:val="00AE417D"/>
    <w:rsid w:val="00B755D3"/>
    <w:rsid w:val="00B85059"/>
    <w:rsid w:val="00BC7FF2"/>
    <w:rsid w:val="00C977BD"/>
    <w:rsid w:val="00D15B38"/>
    <w:rsid w:val="00DD13B3"/>
    <w:rsid w:val="00DD2531"/>
    <w:rsid w:val="00E30C0C"/>
    <w:rsid w:val="00E81E3C"/>
    <w:rsid w:val="00F67BB3"/>
    <w:rsid w:val="00FC5049"/>
    <w:rsid w:val="00FD5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079"/>
  </w:style>
  <w:style w:type="paragraph" w:styleId="1">
    <w:name w:val="heading 1"/>
    <w:basedOn w:val="a"/>
    <w:next w:val="a"/>
    <w:link w:val="10"/>
    <w:uiPriority w:val="9"/>
    <w:qFormat/>
    <w:rsid w:val="00DD253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2531"/>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4C37D4"/>
    <w:pPr>
      <w:ind w:left="720"/>
      <w:contextualSpacing/>
    </w:pPr>
  </w:style>
  <w:style w:type="paragraph" w:styleId="a4">
    <w:name w:val="header"/>
    <w:basedOn w:val="a"/>
    <w:link w:val="a5"/>
    <w:uiPriority w:val="99"/>
    <w:unhideWhenUsed/>
    <w:rsid w:val="00E81E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81E3C"/>
  </w:style>
  <w:style w:type="paragraph" w:styleId="a6">
    <w:name w:val="footer"/>
    <w:basedOn w:val="a"/>
    <w:link w:val="a7"/>
    <w:uiPriority w:val="99"/>
    <w:unhideWhenUsed/>
    <w:rsid w:val="00E81E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81E3C"/>
  </w:style>
  <w:style w:type="paragraph" w:styleId="a8">
    <w:name w:val="No Spacing"/>
    <w:uiPriority w:val="1"/>
    <w:qFormat/>
    <w:rsid w:val="002B0C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D253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2531"/>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4C37D4"/>
    <w:pPr>
      <w:ind w:left="720"/>
      <w:contextualSpacing/>
    </w:pPr>
  </w:style>
  <w:style w:type="paragraph" w:styleId="a4">
    <w:name w:val="header"/>
    <w:basedOn w:val="a"/>
    <w:link w:val="a5"/>
    <w:uiPriority w:val="99"/>
    <w:unhideWhenUsed/>
    <w:rsid w:val="00E81E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81E3C"/>
  </w:style>
  <w:style w:type="paragraph" w:styleId="a6">
    <w:name w:val="footer"/>
    <w:basedOn w:val="a"/>
    <w:link w:val="a7"/>
    <w:uiPriority w:val="99"/>
    <w:unhideWhenUsed/>
    <w:rsid w:val="00E81E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81E3C"/>
  </w:style>
  <w:style w:type="paragraph" w:styleId="a8">
    <w:name w:val="No Spacing"/>
    <w:uiPriority w:val="1"/>
    <w:qFormat/>
    <w:rsid w:val="002B0C60"/>
    <w:pPr>
      <w:spacing w:after="0" w:line="240" w:lineRule="auto"/>
    </w:pPr>
  </w:style>
</w:styles>
</file>

<file path=word/webSettings.xml><?xml version="1.0" encoding="utf-8"?>
<w:webSettings xmlns:r="http://schemas.openxmlformats.org/officeDocument/2006/relationships" xmlns:w="http://schemas.openxmlformats.org/wordprocessingml/2006/main">
  <w:divs>
    <w:div w:id="183329706">
      <w:bodyDiv w:val="1"/>
      <w:marLeft w:val="0"/>
      <w:marRight w:val="0"/>
      <w:marTop w:val="0"/>
      <w:marBottom w:val="0"/>
      <w:divBdr>
        <w:top w:val="none" w:sz="0" w:space="0" w:color="auto"/>
        <w:left w:val="none" w:sz="0" w:space="0" w:color="auto"/>
        <w:bottom w:val="none" w:sz="0" w:space="0" w:color="auto"/>
        <w:right w:val="none" w:sz="0" w:space="0" w:color="auto"/>
      </w:divBdr>
    </w:div>
    <w:div w:id="245000761">
      <w:bodyDiv w:val="1"/>
      <w:marLeft w:val="0"/>
      <w:marRight w:val="0"/>
      <w:marTop w:val="0"/>
      <w:marBottom w:val="0"/>
      <w:divBdr>
        <w:top w:val="none" w:sz="0" w:space="0" w:color="auto"/>
        <w:left w:val="none" w:sz="0" w:space="0" w:color="auto"/>
        <w:bottom w:val="none" w:sz="0" w:space="0" w:color="auto"/>
        <w:right w:val="none" w:sz="0" w:space="0" w:color="auto"/>
      </w:divBdr>
      <w:divsChild>
        <w:div w:id="175971232">
          <w:marLeft w:val="806"/>
          <w:marRight w:val="0"/>
          <w:marTop w:val="134"/>
          <w:marBottom w:val="60"/>
          <w:divBdr>
            <w:top w:val="none" w:sz="0" w:space="0" w:color="auto"/>
            <w:left w:val="none" w:sz="0" w:space="0" w:color="auto"/>
            <w:bottom w:val="none" w:sz="0" w:space="0" w:color="auto"/>
            <w:right w:val="none" w:sz="0" w:space="0" w:color="auto"/>
          </w:divBdr>
        </w:div>
        <w:div w:id="99766111">
          <w:marLeft w:val="806"/>
          <w:marRight w:val="0"/>
          <w:marTop w:val="134"/>
          <w:marBottom w:val="60"/>
          <w:divBdr>
            <w:top w:val="none" w:sz="0" w:space="0" w:color="auto"/>
            <w:left w:val="none" w:sz="0" w:space="0" w:color="auto"/>
            <w:bottom w:val="none" w:sz="0" w:space="0" w:color="auto"/>
            <w:right w:val="none" w:sz="0" w:space="0" w:color="auto"/>
          </w:divBdr>
        </w:div>
        <w:div w:id="1749113689">
          <w:marLeft w:val="806"/>
          <w:marRight w:val="0"/>
          <w:marTop w:val="134"/>
          <w:marBottom w:val="60"/>
          <w:divBdr>
            <w:top w:val="none" w:sz="0" w:space="0" w:color="auto"/>
            <w:left w:val="none" w:sz="0" w:space="0" w:color="auto"/>
            <w:bottom w:val="none" w:sz="0" w:space="0" w:color="auto"/>
            <w:right w:val="none" w:sz="0" w:space="0" w:color="auto"/>
          </w:divBdr>
        </w:div>
      </w:divsChild>
    </w:div>
    <w:div w:id="701521491">
      <w:bodyDiv w:val="1"/>
      <w:marLeft w:val="0"/>
      <w:marRight w:val="0"/>
      <w:marTop w:val="0"/>
      <w:marBottom w:val="0"/>
      <w:divBdr>
        <w:top w:val="none" w:sz="0" w:space="0" w:color="auto"/>
        <w:left w:val="none" w:sz="0" w:space="0" w:color="auto"/>
        <w:bottom w:val="none" w:sz="0" w:space="0" w:color="auto"/>
        <w:right w:val="none" w:sz="0" w:space="0" w:color="auto"/>
      </w:divBdr>
      <w:divsChild>
        <w:div w:id="1707675333">
          <w:marLeft w:val="360"/>
          <w:marRight w:val="0"/>
          <w:marTop w:val="154"/>
          <w:marBottom w:val="60"/>
          <w:divBdr>
            <w:top w:val="none" w:sz="0" w:space="0" w:color="auto"/>
            <w:left w:val="none" w:sz="0" w:space="0" w:color="auto"/>
            <w:bottom w:val="none" w:sz="0" w:space="0" w:color="auto"/>
            <w:right w:val="none" w:sz="0" w:space="0" w:color="auto"/>
          </w:divBdr>
        </w:div>
        <w:div w:id="1632974485">
          <w:marLeft w:val="360"/>
          <w:marRight w:val="0"/>
          <w:marTop w:val="154"/>
          <w:marBottom w:val="60"/>
          <w:divBdr>
            <w:top w:val="none" w:sz="0" w:space="0" w:color="auto"/>
            <w:left w:val="none" w:sz="0" w:space="0" w:color="auto"/>
            <w:bottom w:val="none" w:sz="0" w:space="0" w:color="auto"/>
            <w:right w:val="none" w:sz="0" w:space="0" w:color="auto"/>
          </w:divBdr>
        </w:div>
        <w:div w:id="1923946132">
          <w:marLeft w:val="360"/>
          <w:marRight w:val="0"/>
          <w:marTop w:val="154"/>
          <w:marBottom w:val="60"/>
          <w:divBdr>
            <w:top w:val="none" w:sz="0" w:space="0" w:color="auto"/>
            <w:left w:val="none" w:sz="0" w:space="0" w:color="auto"/>
            <w:bottom w:val="none" w:sz="0" w:space="0" w:color="auto"/>
            <w:right w:val="none" w:sz="0" w:space="0" w:color="auto"/>
          </w:divBdr>
        </w:div>
      </w:divsChild>
    </w:div>
    <w:div w:id="905192122">
      <w:bodyDiv w:val="1"/>
      <w:marLeft w:val="0"/>
      <w:marRight w:val="0"/>
      <w:marTop w:val="0"/>
      <w:marBottom w:val="0"/>
      <w:divBdr>
        <w:top w:val="none" w:sz="0" w:space="0" w:color="auto"/>
        <w:left w:val="none" w:sz="0" w:space="0" w:color="auto"/>
        <w:bottom w:val="none" w:sz="0" w:space="0" w:color="auto"/>
        <w:right w:val="none" w:sz="0" w:space="0" w:color="auto"/>
      </w:divBdr>
    </w:div>
    <w:div w:id="117522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FC9B-C235-4EE5-BEEE-3D79DA59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2329</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 Office</Company>
  <LinksUpToDate>false</LinksUpToDate>
  <CharactersWithSpaces>15574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Гончарик</cp:lastModifiedBy>
  <cp:revision>3</cp:revision>
  <dcterms:created xsi:type="dcterms:W3CDTF">2023-05-04T02:51:00Z</dcterms:created>
  <dcterms:modified xsi:type="dcterms:W3CDTF">2023-05-04T02:53:00Z</dcterms:modified>
</cp:coreProperties>
</file>