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A6" w:rsidRPr="005A753A" w:rsidRDefault="00FF43A6" w:rsidP="00644DFE">
      <w:pPr>
        <w:shd w:val="clear" w:color="auto" w:fill="FFFFFF"/>
        <w:spacing w:before="1" w:after="0" w:line="240" w:lineRule="auto"/>
        <w:ind w:left="120" w:right="462" w:firstLine="708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</w:p>
    <w:p w:rsidR="00900239" w:rsidRPr="005A753A" w:rsidRDefault="00644DFE" w:rsidP="0064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3A">
        <w:rPr>
          <w:rFonts w:ascii="Times New Roman" w:hAnsi="Times New Roman" w:cs="Times New Roman"/>
          <w:b/>
          <w:sz w:val="28"/>
          <w:szCs w:val="28"/>
        </w:rPr>
        <w:t>Проблемное обучение как условие активизации познавательной самостоятельности учащихся на уроках физики.</w:t>
      </w:r>
    </w:p>
    <w:p w:rsidR="00644DFE" w:rsidRPr="00BF754F" w:rsidRDefault="00644DFE" w:rsidP="00BF754F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8"/>
          <w:szCs w:val="28"/>
        </w:rPr>
      </w:pPr>
      <w:r w:rsidRPr="00BF754F">
        <w:rPr>
          <w:sz w:val="28"/>
          <w:szCs w:val="28"/>
        </w:rPr>
        <w:t>Современное качество содержания образования предъявляет особые требования к выбору педагогом способов организации образовательного процесса. В связи с этим</w:t>
      </w:r>
      <w:r>
        <w:t xml:space="preserve"> </w:t>
      </w:r>
      <w:r w:rsidRPr="00BF754F">
        <w:rPr>
          <w:color w:val="181818"/>
          <w:sz w:val="28"/>
          <w:szCs w:val="28"/>
        </w:rPr>
        <w:t>выдвигаются задачи развития и воспитания учащихся. Основная идея заключается в том, что новые знания не даются в готовом виде, а учащиеся «открывают» их сами в процессе самостоятельной исследовательской деятельности.  Задача  педагога заключается в организации деятельности обучающихся таким образом, чтобы были решены проблемы урока</w:t>
      </w:r>
      <w:r w:rsidR="00F34FB6" w:rsidRPr="00BF754F">
        <w:rPr>
          <w:color w:val="181818"/>
          <w:sz w:val="28"/>
          <w:szCs w:val="28"/>
        </w:rPr>
        <w:t>, открытие новых знаний самостоятельно.</w:t>
      </w:r>
      <w:r w:rsidRPr="00BF754F">
        <w:rPr>
          <w:color w:val="181818"/>
          <w:sz w:val="28"/>
          <w:szCs w:val="28"/>
        </w:rPr>
        <w:t xml:space="preserve"> </w:t>
      </w:r>
    </w:p>
    <w:p w:rsidR="00451CA9" w:rsidRPr="00BF754F" w:rsidRDefault="00F34FB6" w:rsidP="00BF754F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Одной из эффективных технологий для формирования метапредметных результатов в ФГОС, является, технология проблемного обучения. Она повышает мотивацию учащихся, их  познавательную активность и учитывает возможности каждого ребенка для его развития.</w:t>
      </w:r>
      <w:r w:rsidR="002B35AE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Психологический механизм происходящих </w:t>
      </w:r>
      <w:proofErr w:type="gramStart"/>
      <w:r w:rsidR="002B35AE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процессов</w:t>
      </w:r>
      <w:proofErr w:type="gramEnd"/>
      <w:r w:rsidR="002B35AE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 проблемном обучении следующий: сталкиваясь с противоречивой, новой, непонятной проблемой, у человека возникает вопрос, состояние удивления. Далее мыслительный процесс происходит по схеме: выдвижение гипотез, их обоснование и проверка. Проблема сама прокладывает путь к новым знаниям и способам действия.</w:t>
      </w:r>
    </w:p>
    <w:p w:rsidR="00BF754F" w:rsidRDefault="00BF754F" w:rsidP="00BF754F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</w:t>
      </w:r>
      <w:r w:rsidR="002B35AE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Сущес</w:t>
      </w:r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твует три основных метода поста</w:t>
      </w:r>
      <w:r w:rsidR="002B35AE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новки учебной проблемы:</w:t>
      </w:r>
    </w:p>
    <w:p w:rsidR="00BF754F" w:rsidRPr="00BF754F" w:rsidRDefault="00451CA9" w:rsidP="00BF754F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побуждающий от проблемной сит</w:t>
      </w:r>
      <w:r w:rsidR="00BF754F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уации диалог (Архимедова сила</w:t>
      </w:r>
      <w:r w:rsid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), </w:t>
      </w:r>
    </w:p>
    <w:p w:rsidR="00BF754F" w:rsidRPr="00BF754F" w:rsidRDefault="00BF754F" w:rsidP="00BF754F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подводящий к теме диалог (</w:t>
      </w:r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Источники света.</w:t>
      </w:r>
      <w:proofErr w:type="gramEnd"/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Распространение света.), </w:t>
      </w:r>
      <w:proofErr w:type="gramEnd"/>
    </w:p>
    <w:p w:rsidR="00BF754F" w:rsidRPr="00BF754F" w:rsidRDefault="00451CA9" w:rsidP="00BF754F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сообще</w:t>
      </w:r>
      <w:r w:rsid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ние темы с мотивирующим приёмом </w:t>
      </w:r>
      <w:r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(Инфразвук и ультразвук).</w:t>
      </w:r>
    </w:p>
    <w:p w:rsidR="002B35AE" w:rsidRPr="00BF754F" w:rsidRDefault="00FF43A6" w:rsidP="00BF754F">
      <w:pPr>
        <w:jc w:val="both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</w:t>
      </w:r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Все названные методы обеспечивают мотивацию, активность и самостоятельность учеников к изучению нового материала. </w:t>
      </w:r>
      <w:proofErr w:type="gramStart"/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Поставив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учебную проблему</w:t>
      </w:r>
      <w:proofErr w:type="gramEnd"/>
      <w:r w:rsid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осуществив поиск её решения, учащиеся приходят к открытию новых знаний, добытых в ходе активного и самостоятельного решения проблемы. В результате эти знания более прочны, чем при традиционном обучении.</w:t>
      </w:r>
      <w:r w:rsid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51CA9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Технология проблемного обучения реализуется на любом предмет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ном уровне, поскольку является</w:t>
      </w:r>
      <w:r w:rsidR="00BF754F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  <w:r w:rsidR="00BF754F" w:rsidRPr="00BF754F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результативной</w:t>
      </w:r>
      <w:r w:rsidR="00BF754F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обеспечивающей высокое качество усвоения знаний, эффективное развитие интеллекта и творческих способностей школьников, воспитание активной личности; </w:t>
      </w:r>
      <w:r w:rsidR="00BF754F" w:rsidRPr="00BF754F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здоровьесберегающей</w:t>
      </w:r>
      <w:r w:rsidR="00BF754F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позволяющей снижать нервно-психические нагрузки учащихся за счет  позн</w:t>
      </w:r>
      <w:r w:rsid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</w:t>
      </w:r>
      <w:r w:rsidR="00BF754F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вательной мотивации и открытия</w:t>
      </w:r>
      <w:r w:rsidR="00BF754F" w:rsidRPr="00BF754F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="00BF754F" w:rsidRPr="00BF75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нового знания.</w:t>
      </w:r>
    </w:p>
    <w:p w:rsidR="00644DFE" w:rsidRPr="00644DFE" w:rsidRDefault="00F34FB6" w:rsidP="00644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</w:p>
    <w:sectPr w:rsidR="00644DFE" w:rsidRPr="00644DFE" w:rsidSect="00644DFE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0F2"/>
    <w:multiLevelType w:val="hybridMultilevel"/>
    <w:tmpl w:val="CBCCF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12A94"/>
    <w:multiLevelType w:val="hybridMultilevel"/>
    <w:tmpl w:val="313AD7B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7FBD4D3D"/>
    <w:multiLevelType w:val="hybridMultilevel"/>
    <w:tmpl w:val="E446EDE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DFE"/>
    <w:rsid w:val="002B35AE"/>
    <w:rsid w:val="00451CA9"/>
    <w:rsid w:val="005A753A"/>
    <w:rsid w:val="00644DFE"/>
    <w:rsid w:val="00900239"/>
    <w:rsid w:val="00BF754F"/>
    <w:rsid w:val="00D80474"/>
    <w:rsid w:val="00F34FB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4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7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2024-05-22T18:11:00Z</dcterms:created>
  <dcterms:modified xsi:type="dcterms:W3CDTF">2024-05-22T19:05:00Z</dcterms:modified>
</cp:coreProperties>
</file>