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99" w:rsidRPr="009F5D99" w:rsidRDefault="009F5D99" w:rsidP="009F5D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9F5D99"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>Современные педагогические технологии как средство повышения качества образования</w:t>
      </w:r>
    </w:p>
    <w:p w:rsidR="009F5D99" w:rsidRDefault="009F5D99" w:rsidP="001008A7">
      <w:pPr>
        <w:rPr>
          <w:rFonts w:ascii="FlexySans" w:hAnsi="FlexySans"/>
          <w:color w:val="000000"/>
          <w:sz w:val="30"/>
          <w:szCs w:val="30"/>
          <w:shd w:val="clear" w:color="auto" w:fill="FFFFFF"/>
        </w:rPr>
      </w:pPr>
    </w:p>
    <w:p w:rsidR="003E0CBA" w:rsidRDefault="009F5D99" w:rsidP="00213329">
      <w:pPr>
        <w:jc w:val="both"/>
        <w:rPr>
          <w:rFonts w:ascii="FlexySans" w:hAnsi="FlexySans"/>
          <w:color w:val="000000"/>
          <w:sz w:val="30"/>
          <w:szCs w:val="30"/>
          <w:shd w:val="clear" w:color="auto" w:fill="FFFFFF"/>
        </w:rPr>
      </w:pP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     </w:t>
      </w:r>
      <w:r w:rsidR="00213329">
        <w:rPr>
          <w:rFonts w:ascii="FlexySans" w:hAnsi="FlexySans"/>
          <w:color w:val="000000"/>
          <w:sz w:val="30"/>
          <w:szCs w:val="30"/>
          <w:shd w:val="clear" w:color="auto" w:fill="FFFFFF"/>
        </w:rPr>
        <w:t>Основной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целью инновационных технологий образования является подготовка человека к жизни в постоянно меняющемся мире. Сущность такого обучения состоит в ориентации учебного процесса на потенциальные возможности человека и их реализацию.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и форму существования человека.</w:t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Инновационная деятельность предполагает систему взаимосвязанных видов работ, со</w:t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вокупность которых обеспечивает 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появление действительных инноваций.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     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Глубинные процессы, происходящие в системе </w:t>
      </w:r>
      <w:r w:rsidR="003E0CBA">
        <w:rPr>
          <w:rFonts w:ascii="FlexySans" w:hAnsi="FlexySans"/>
          <w:color w:val="000000"/>
          <w:sz w:val="30"/>
          <w:szCs w:val="30"/>
          <w:shd w:val="clear" w:color="auto" w:fill="FFFFFF"/>
        </w:rPr>
        <w:t>образования РФ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, ведут к формированию новой идеологии и методологии образования как идеологии и методологии инновационного образования. Инновационные технологии обучения следует рассматривать как инструмент, с помощью которого новая образовательная парадигм</w:t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а может быть претворена в жизнь. 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Главной целью инновационных технологий образования является подготовка человека к жизни в постоянно меняющемся мире. Сущность такого обучения состоит в ориентации учебного процесса на потенциальные возможности человека и их реализацию.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2438D1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     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</w:t>
      </w:r>
      <w:r w:rsidR="002438D1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а в норму и форму существования 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человека.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3E0CBA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     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Инновационная деятельность предполагает систему взаимосвязанных видов работ, совокупность которых обеспечивает появление действительных инноваций. А именно: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- научно-исследовательская деятельность, направленная на получение нового знания о том, как нечто может быть (открытие), и о том, как нечто можно сделать (изобретение);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- проектная деятельность, направленная на разработку особого, инструментально-технологического знания о том, как на основе научного знания в заданных условиях необходимо действовать, чтобы получилось то, что может или должно быть (инновационный проект);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- образовательная деятельность, направленная на профессиональное развитие субъектов определенной практики, на формирование у каждого 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lastRenderedPageBreak/>
        <w:t>личного знания (опыта) о том, что и как они должны делать, чтобы инновационный проект воплотился в практике (реализация).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Инновационные технологии в образовании - это организация образовательного процесса, построенная на качественно иных принципах, средствах, методах и технологиях и позволяющая достигнуть образовательных эффектов, характеризуемых: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- усвоением максимального объема знаний;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- максимальной творческой активностью;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- широким спектром практических навыков и умений.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Что же такое сегодня инновационное образование? — Это такое образование, которое способно к саморазвитию и которое создает условия для полноценного развития всех своих участников; отсюда главный тезис; инновационное образование — это развивающее и развивающееся образование.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Что же такое инновационная образовательная технология? Это комплекс из трех взаимосвязанных составляющих: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Современное содержание, которое передается обучающимся, предполагает не столько освоение предметных знаний, сколько развитие</w:t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компетенций. Это содержание должно быть хорошо структурированным и представленным в виде мультимедийных учебных материалов, которые передаются с помощью современных средств коммуникации.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Современные методы обучения — активные методы формирования компетенций, основанные на взаимодействии обучающихся и их вовлечении в учебный процесс</w:t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(учебно-производственный)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, а не только на пассивном восприятии материала.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Современная инфраструктура обучения, которая включает информационную, технологическую, организационную и коммуникационную составляющие, позволяющие эффективно использовать преимущества дистанционных форм обучения.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В современных условиях модернизации российского образования изменяются цели и задачи стоящие перед школой и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преподавателя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ми. Акцент переносится с “усвоения знаний” на формирование “компетентностей”.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Переход на компетентностное образование начался </w:t>
      </w:r>
      <w:r w:rsidR="00213329">
        <w:rPr>
          <w:rFonts w:ascii="FlexySans" w:hAnsi="FlexySans"/>
          <w:color w:val="000000"/>
          <w:sz w:val="30"/>
          <w:szCs w:val="30"/>
          <w:shd w:val="clear" w:color="auto" w:fill="FFFFFF"/>
        </w:rPr>
        <w:t>в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2002 </w:t>
      </w:r>
      <w:r w:rsidR="00213329">
        <w:rPr>
          <w:rFonts w:ascii="FlexySans" w:hAnsi="FlexySans"/>
          <w:color w:val="000000"/>
          <w:sz w:val="30"/>
          <w:szCs w:val="30"/>
          <w:shd w:val="clear" w:color="auto" w:fill="FFFFFF"/>
        </w:rPr>
        <w:t>году</w:t>
      </w:r>
      <w:bookmarkStart w:id="0" w:name="_GoBack"/>
      <w:bookmarkEnd w:id="0"/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. Система формирования ключевых компетенций включает коммуникативную компетенцию и модель формирования социальных компетенций. На практике это находит свое выражение в формировании умений и навыков общения, умений и навыков действовать в социальных ситуациях, способность брать на себя ответственность, развивает навыки 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lastRenderedPageBreak/>
        <w:t>совместной деятельности, способность к саморазвитию; личностному целеполаганию; самоактуализации. Способствует воспитанию в себе толерантности; способности жить с людьми других культур, языков, религий.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Таким образом, происходит переориентация на гуманистический подход в обучении. Внедряются инновационные педагогические технологии, предусматривающие учет и развитие индивидуальных особенностей </w:t>
      </w:r>
      <w:r w:rsidR="00213329">
        <w:rPr>
          <w:rFonts w:ascii="FlexySans" w:hAnsi="FlexySans"/>
          <w:color w:val="000000"/>
          <w:sz w:val="30"/>
          <w:szCs w:val="30"/>
          <w:shd w:val="clear" w:color="auto" w:fill="FFFFFF"/>
        </w:rPr>
        <w:t>обучающихся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. Современные образовательные технологии можно рассматривать как ключевое условие повышения качества образования, снижения нагрузки </w:t>
      </w:r>
      <w:r w:rsidR="00213329">
        <w:rPr>
          <w:rFonts w:ascii="FlexySans" w:hAnsi="FlexySans"/>
          <w:color w:val="000000"/>
          <w:sz w:val="30"/>
          <w:szCs w:val="30"/>
          <w:shd w:val="clear" w:color="auto" w:fill="FFFFFF"/>
        </w:rPr>
        <w:t>обучающихся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, более эффективного использования учебного времени.</w:t>
      </w:r>
      <w:r w:rsidR="00213329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В настоящий момент в школьном образовании применяют самые различные педагогические инновации. Тем не менее, можно выделить следующие наиболее характерные инновационные технологии.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1. Информационно-коммуникационные технологии (ИКТ) в предметном обучении.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Информационно-коммуникационные технологии (ИКТ) имеют ключевое значение на всех уровнях образовательной системы. На каждом этапе познавательной деятельности, научных исследований и практических приложений во всех отраслях знаний информационно-коммуникационные технологии выполняют одновременно функции инструментов и объектов познания.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Особенность информационно-коммуникационных технологий – их универсальность, они являются инструментом, который применяется во всех отраслях знаний: гуманитарной, естественнонаучной, социально-экономической. Следовательно, инновационный характер развития ИКТ непосредственно влияет и на другие отрасли знаний, формирующих мировоззрение молодого специалиста, совершенствуя дидактическое и методическое представление знаний, повышая способность к восприятию и порождению знаний, тем самым, внося инновационный элемент во всестороннее развитие личности.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Использование информационно-коммуникационных технологий дает возможность значительно ускорить процесс поиска и передачи информации, преобразовать характер умственной деятельности, автоматизировать человеческий труд.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Опыт применения показал: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а) информационная среда школы, включающая различные формы дистанционного образования, существенно повышает мотивацию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студент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ов к изучению предметных дисциплин, особенно с 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lastRenderedPageBreak/>
        <w:t>использованием</w:t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метода проектов;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б) информатизация обучения привлекательна для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студента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тем, что повышается эффективность ученического труда, увеличивается доля творческих работ, расширяется возможность в получении дополнительного образования по предмету в стенах школы;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в) информатизация преподавания привлекательна для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преподавателя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тем, что позволяет повысить производительность его труда, повышает общую информационную культуру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преподавателя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2. Личностно – ориентированные технологии в преподавании предмета.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Личностно-ориентированные технологии</w:t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ставят в центр всей школьной образовательной системы личность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обучающегося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, обеспечение комфортных, бесконфликтных и безопасных условий ее развития, реализации ее природных потенциалов. Личность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обучающегося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в этой технологии проявляется в освоении учащимися образовательных программ в соответствии с их возможностями и потребностями.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3. Информационно - аналитическое обеспечение учебного процесса и управление качеством образования школьника.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Применение такой инновационной технологии позволяет объективно, беспристрастно проследить развитие во времени каждого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обучающегося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в отдельности,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группы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,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курса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,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техникума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в целом. При некоторой модификации может стать незаменимым средством при подготовке обобщающего контроля, изучении состояния преподавания любого предмета учебного плана, изучения системы работы отдельно взятого педагога.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4.Мониторинг интеллектуального развития.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Анализ и диагностика качества обучения каждого учащегося при помощи тестирования и построения графиков динамики успеваемости.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5.Воспитательные технологии как ведущий механизм формирования современного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студента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Воспитательные технологии реализуются в виде вовлечения </w:t>
      </w:r>
      <w:r w:rsidR="00213329">
        <w:rPr>
          <w:rFonts w:ascii="FlexySans" w:hAnsi="FlexySans"/>
          <w:color w:val="000000"/>
          <w:sz w:val="30"/>
          <w:szCs w:val="30"/>
          <w:shd w:val="clear" w:color="auto" w:fill="FFFFFF"/>
        </w:rPr>
        <w:t>обучающихся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в дополнительные формы развития личности: участие в культурно-массовых мероприятиях по национальным традициям, обучение в театральных студиях, центрах детского творчества и др.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6. Дидактические технологии как условие развития учебного процесса ОУ.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Здесь могут реализовываться как уже известные и зарекомендовавшие себя приемы, так и новые. Это - самостоятельная работа с помощью учебной книги, игра, оформление и защита проектов, обучение с помощью аудиовизуальных технических средств, система консультант, 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lastRenderedPageBreak/>
        <w:t>групповые, дифференцированные способы обучения - система малых групп и др.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7.Психолого-педагогическое сопровождение внедрения инновационных технологий в учебно-воспитательный процесс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техникума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Предполагается научно-педагогическое обоснование использования тех или иных инноваций. Их анализ на методических советах, семинарах, консультации с ведущими специалистами в этой области.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Таким образом, опыт современно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го 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российско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го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техникума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располагает широчайшим арсеналом применения педагогических инноваций в процессе обучения. Эффективность их применения зависит от сложившихся традиций в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о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бразовательном учреждении, способности педагогического коллектива воспринимать эти инновации, материально-технической базы учреждения.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Новые образовательные стандарты вводят новое направление оценочной деятельности – оценку личных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результатов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. Для общества становится важным объективировать личные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результаты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каждого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участника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образовательного процесса: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студента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,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преподавателя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, семьи. В стандартах в итоговую оценку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студента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включается и накопленная оценка, характеризующая динамику индивидуальных образовательных достижений на протяжении всех лет обучения в школе.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В качестве оптимального способа организации накопительной системы оценки выступает портфолио. Это способ фиксирования, накопления и оценки работ, результатов учащегося, свидетельствующих о его усилиях, прогрессе и достижениях в различных областях за определенный период времени.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Для учащегося портфолио – это организатор его учебной деятельности, для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преподавателя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– средство обратной связи и инструмент оценочной деятельности.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В данном контексте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студент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ом следует считать любого обучающегося, а учителем – руководителя процесса обучения.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Выбор типа портфолио зависит от цели его создания.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Кроме </w:t>
      </w:r>
      <w:proofErr w:type="spellStart"/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общеучебных</w:t>
      </w:r>
      <w:proofErr w:type="spellEnd"/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умений собирать и анализировать информацию, структурировать и представлять ее, портфолио позволяет выйти на развитие интеллектуальных умений более высокого порядка – умения </w:t>
      </w:r>
      <w:proofErr w:type="spellStart"/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метакогнитивные</w:t>
      </w:r>
      <w:proofErr w:type="spellEnd"/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1008A7">
        <w:rPr>
          <w:rFonts w:ascii="FlexySans" w:hAnsi="FlexySans"/>
          <w:color w:val="000000"/>
          <w:sz w:val="30"/>
          <w:szCs w:val="30"/>
          <w:shd w:val="clear" w:color="auto" w:fill="FFFFFF"/>
        </w:rPr>
        <w:t>Студент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должен научиться: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- отбирать и оценивать информацию;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- точно определять цели, которые он хотел бы достичь;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- планировать свою деятельность;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lastRenderedPageBreak/>
        <w:t>- давать оценки и самооценки;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- отслеживать собственные ошибки и исправлять их.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Применяя данные технологии в инновационном обучении, </w:t>
      </w:r>
      <w:r w:rsidR="001008A7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преподаватель 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делает процесс более полным, интересным, насыщенным. При пересечении предметных областей естественных наук такая интеграция просто необходима для формирования целостного мировоззрения и мировосприятия обучающихся.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Таким образом, целью инновационной деятельности является качественное изменение личности учащегося по сравнению с традиционной системой. Это становится возможным благодаря внедрению в профессиональную деятельность неизвестных практике дидактических и воспитательных программ.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Развитие умения мотивировать действия, самостоятельно ориентироваться в получаемой информации, формирование творческого нешаблонного мышления, развитие детей за счет максимального раскрытия их природных способностей, используя новейшие достижения науки и практики, - основные цели инновационной деятельности.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Как было отмечено выше, традиционный урок не отвечает современным требованиям в образовании, поэтому меня заинтересовали инновационные педагогические технологии. Используя их, я пытаюсь содействовать развитию личности, способной осознавать себя и свое место в мире, умеющей ориентироваться в сложных жизненных ситуациях и позитивно решать свои проблемы.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Таким образом, используя инновационные образовательные технологии, удается решить следующие взаимообусловленные проблемы: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1. способствовать развитию личности </w:t>
      </w:r>
      <w:r w:rsidR="00213329">
        <w:rPr>
          <w:rFonts w:ascii="FlexySans" w:hAnsi="FlexySans"/>
          <w:color w:val="000000"/>
          <w:sz w:val="30"/>
          <w:szCs w:val="30"/>
          <w:shd w:val="clear" w:color="auto" w:fill="FFFFFF"/>
        </w:rPr>
        <w:t>обучающихся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с активной гражданской позицией умеющей ориентироваться в сложных жизненных ситуациях и позитивно решать свои проблемы;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2. изменить характер взаимодействия субъектов </w:t>
      </w:r>
      <w:r w:rsidR="001008A7">
        <w:rPr>
          <w:rFonts w:ascii="FlexySans" w:hAnsi="FlexySans"/>
          <w:color w:val="000000"/>
          <w:sz w:val="30"/>
          <w:szCs w:val="30"/>
          <w:shd w:val="clear" w:color="auto" w:fill="FFFFFF"/>
        </w:rPr>
        <w:t>образовательного процесса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: </w:t>
      </w:r>
      <w:r w:rsidR="001008A7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преподаватель 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и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студент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– партнеры, единомышленники, равноправные члены “одной команды”;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3. повысить мотивацию обучающихся к учебной деятельности. Высокая мотивация к учебной деятельности обусловлена еще и многогранностью учебного процесса;</w:t>
      </w:r>
      <w:r w:rsidR="00D6152E">
        <w:rPr>
          <w:rFonts w:ascii="FlexySans" w:hAnsi="FlexySans"/>
          <w:color w:val="000000"/>
          <w:sz w:val="30"/>
          <w:szCs w:val="30"/>
        </w:rPr>
        <w:br/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4. уделять больше внимания изучению и овладению современными педагогическими технологиями, позволяющими существенно изменить методы организации образовательного процесса, характер взаимодействия субъектов системы, и, наконец, их мышление и уровень 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lastRenderedPageBreak/>
        <w:t>развития.</w:t>
      </w:r>
      <w:r w:rsidR="00D6152E">
        <w:rPr>
          <w:rFonts w:ascii="FlexySans" w:hAnsi="FlexySans"/>
          <w:color w:val="000000"/>
          <w:sz w:val="30"/>
          <w:szCs w:val="30"/>
        </w:rPr>
        <w:br/>
      </w:r>
    </w:p>
    <w:p w:rsidR="00D6152E" w:rsidRDefault="002438D1" w:rsidP="00D6152E">
      <w:pPr>
        <w:jc w:val="both"/>
        <w:rPr>
          <w:rFonts w:ascii="FlexySans" w:hAnsi="FlexySans"/>
          <w:color w:val="000000"/>
          <w:sz w:val="30"/>
          <w:szCs w:val="30"/>
          <w:shd w:val="clear" w:color="auto" w:fill="FFFFFF"/>
        </w:rPr>
      </w:pP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   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Список литературы</w:t>
      </w:r>
      <w:r w:rsid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:</w:t>
      </w:r>
    </w:p>
    <w:p w:rsidR="00D6152E" w:rsidRPr="003E0CBA" w:rsidRDefault="00D6152E" w:rsidP="00D6152E">
      <w:pPr>
        <w:pStyle w:val="a3"/>
        <w:numPr>
          <w:ilvl w:val="0"/>
          <w:numId w:val="1"/>
        </w:numPr>
        <w:jc w:val="both"/>
      </w:pPr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Бычков, А. В. Инновационная культура/ А. В. Бычков // Профильная школа. - 2005. - № 6.</w:t>
      </w:r>
    </w:p>
    <w:p w:rsidR="003E0CBA" w:rsidRPr="002438D1" w:rsidRDefault="003E0CBA" w:rsidP="003E0C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8D1">
        <w:rPr>
          <w:rFonts w:ascii="Times New Roman" w:hAnsi="Times New Roman" w:cs="Times New Roman"/>
          <w:sz w:val="28"/>
          <w:szCs w:val="28"/>
        </w:rPr>
        <w:t xml:space="preserve">Игнатьева </w:t>
      </w:r>
      <w:r w:rsidR="002438D1">
        <w:rPr>
          <w:rFonts w:ascii="Times New Roman" w:hAnsi="Times New Roman" w:cs="Times New Roman"/>
          <w:sz w:val="28"/>
          <w:szCs w:val="28"/>
        </w:rPr>
        <w:t>Н.Н.</w:t>
      </w:r>
      <w:r w:rsidRPr="002438D1">
        <w:rPr>
          <w:rFonts w:ascii="Times New Roman" w:hAnsi="Times New Roman" w:cs="Times New Roman"/>
          <w:sz w:val="28"/>
          <w:szCs w:val="28"/>
        </w:rPr>
        <w:t xml:space="preserve"> </w:t>
      </w:r>
      <w:r w:rsidRPr="002438D1">
        <w:rPr>
          <w:rFonts w:ascii="Times New Roman" w:hAnsi="Times New Roman" w:cs="Times New Roman"/>
          <w:sz w:val="28"/>
          <w:szCs w:val="28"/>
        </w:rPr>
        <w:t>"Современные технологии как средство повышения качества образования</w:t>
      </w:r>
      <w:r w:rsidRPr="002438D1">
        <w:rPr>
          <w:rFonts w:ascii="Times New Roman" w:hAnsi="Times New Roman" w:cs="Times New Roman"/>
          <w:sz w:val="28"/>
          <w:szCs w:val="28"/>
        </w:rPr>
        <w:t xml:space="preserve">. </w:t>
      </w:r>
      <w:r w:rsidR="002438D1">
        <w:rPr>
          <w:rFonts w:ascii="Times New Roman" w:hAnsi="Times New Roman" w:cs="Times New Roman"/>
          <w:sz w:val="28"/>
          <w:szCs w:val="28"/>
        </w:rPr>
        <w:t>,2023 г.</w:t>
      </w:r>
    </w:p>
    <w:p w:rsidR="00D6152E" w:rsidRPr="00D6152E" w:rsidRDefault="00D6152E" w:rsidP="00D6152E">
      <w:pPr>
        <w:pStyle w:val="a3"/>
        <w:numPr>
          <w:ilvl w:val="0"/>
          <w:numId w:val="1"/>
        </w:numPr>
        <w:jc w:val="both"/>
      </w:pPr>
      <w:proofErr w:type="spellStart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Войниленко</w:t>
      </w:r>
      <w:proofErr w:type="spellEnd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Н.В. Совершенствование контрольно-оценочных процессов как фактор управления качеством начального общего образования. // Мир науки, культуры, образования. - № 4 (23) – 2010.</w:t>
      </w:r>
    </w:p>
    <w:p w:rsidR="00D6152E" w:rsidRPr="00D6152E" w:rsidRDefault="00D6152E" w:rsidP="00D6152E">
      <w:pPr>
        <w:pStyle w:val="a3"/>
        <w:numPr>
          <w:ilvl w:val="0"/>
          <w:numId w:val="1"/>
        </w:numPr>
        <w:jc w:val="both"/>
      </w:pPr>
      <w:proofErr w:type="spellStart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Дебердеева</w:t>
      </w:r>
      <w:proofErr w:type="spellEnd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, Т. Х. Новые ценности образования в условиях информационного общества/ Т. Х. </w:t>
      </w:r>
      <w:proofErr w:type="spellStart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Дебердеева</w:t>
      </w:r>
      <w:proofErr w:type="spellEnd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// Инновации в образовании. - 2005. - № 3.</w:t>
      </w:r>
    </w:p>
    <w:p w:rsidR="00D6152E" w:rsidRPr="00D6152E" w:rsidRDefault="00D6152E" w:rsidP="00D6152E">
      <w:pPr>
        <w:pStyle w:val="a3"/>
        <w:numPr>
          <w:ilvl w:val="0"/>
          <w:numId w:val="1"/>
        </w:numPr>
        <w:jc w:val="both"/>
      </w:pPr>
      <w:proofErr w:type="spellStart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Загашев</w:t>
      </w:r>
      <w:proofErr w:type="spellEnd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И.О., Заир-Бек С.И. Критическое мышление. Технология развития. СПб.: Альянс Дельта. – 2003.</w:t>
      </w:r>
    </w:p>
    <w:p w:rsidR="00D6152E" w:rsidRPr="00D6152E" w:rsidRDefault="00D6152E" w:rsidP="00D6152E">
      <w:pPr>
        <w:pStyle w:val="a3"/>
        <w:numPr>
          <w:ilvl w:val="0"/>
          <w:numId w:val="1"/>
        </w:numPr>
        <w:jc w:val="both"/>
      </w:pPr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Кваша В.П. управление инновационными процессами в образовании. </w:t>
      </w:r>
      <w:proofErr w:type="spellStart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Дис</w:t>
      </w:r>
      <w:proofErr w:type="spellEnd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. канд. </w:t>
      </w:r>
      <w:proofErr w:type="spellStart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пед</w:t>
      </w:r>
      <w:proofErr w:type="spellEnd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. наук. М.,1994.</w:t>
      </w:r>
    </w:p>
    <w:p w:rsidR="00D6152E" w:rsidRPr="00D6152E" w:rsidRDefault="00D6152E" w:rsidP="00D6152E">
      <w:pPr>
        <w:pStyle w:val="a3"/>
        <w:numPr>
          <w:ilvl w:val="0"/>
          <w:numId w:val="1"/>
        </w:numPr>
        <w:jc w:val="both"/>
      </w:pPr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Клименко Т.К. Инновационное образование как фактор становления будущего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преподавателя</w:t>
      </w:r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Автореф</w:t>
      </w:r>
      <w:proofErr w:type="spellEnd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дис</w:t>
      </w:r>
      <w:proofErr w:type="spellEnd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. Хабаровск, 2000.</w:t>
      </w:r>
    </w:p>
    <w:p w:rsidR="00D6152E" w:rsidRPr="00D6152E" w:rsidRDefault="00D6152E" w:rsidP="00D6152E">
      <w:pPr>
        <w:pStyle w:val="a3"/>
        <w:numPr>
          <w:ilvl w:val="0"/>
          <w:numId w:val="1"/>
        </w:numPr>
        <w:jc w:val="both"/>
      </w:pPr>
      <w:proofErr w:type="spellStart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Колюткин</w:t>
      </w:r>
      <w:proofErr w:type="spellEnd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Ю.Н., </w:t>
      </w:r>
      <w:proofErr w:type="spellStart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Муштавинская</w:t>
      </w:r>
      <w:proofErr w:type="spellEnd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И.В. Образовательные технологии и педагогическая рефлексия. СПб.: СПб ГУПМ. – 2002, 2003.</w:t>
      </w:r>
    </w:p>
    <w:p w:rsidR="00D6152E" w:rsidRPr="00D6152E" w:rsidRDefault="00D6152E" w:rsidP="00D6152E">
      <w:pPr>
        <w:pStyle w:val="a3"/>
        <w:numPr>
          <w:ilvl w:val="0"/>
          <w:numId w:val="1"/>
        </w:numPr>
        <w:jc w:val="both"/>
      </w:pPr>
      <w:proofErr w:type="spellStart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Муштавинская</w:t>
      </w:r>
      <w:proofErr w:type="spellEnd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И.В. Технология развития критического мышления на уроке и в системе подготовки </w:t>
      </w:r>
      <w:r w:rsidR="00A213A4">
        <w:rPr>
          <w:rFonts w:ascii="FlexySans" w:hAnsi="FlexySans"/>
          <w:color w:val="000000"/>
          <w:sz w:val="30"/>
          <w:szCs w:val="30"/>
          <w:shd w:val="clear" w:color="auto" w:fill="FFFFFF"/>
        </w:rPr>
        <w:t>преподавателя</w:t>
      </w:r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. СПб.: КАРО. – 2008.</w:t>
      </w:r>
    </w:p>
    <w:p w:rsidR="00D6152E" w:rsidRPr="00D6152E" w:rsidRDefault="00D6152E" w:rsidP="00D6152E">
      <w:pPr>
        <w:pStyle w:val="a3"/>
        <w:numPr>
          <w:ilvl w:val="0"/>
          <w:numId w:val="1"/>
        </w:numPr>
        <w:jc w:val="both"/>
      </w:pPr>
      <w:proofErr w:type="spellStart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Сластенин</w:t>
      </w:r>
      <w:proofErr w:type="spellEnd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В.А. и др. Педагогика: Учеб. пособие для студ. </w:t>
      </w:r>
      <w:proofErr w:type="spellStart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высш</w:t>
      </w:r>
      <w:proofErr w:type="spellEnd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пед</w:t>
      </w:r>
      <w:proofErr w:type="spellEnd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. учеб. заведений / В. А. </w:t>
      </w:r>
      <w:proofErr w:type="spellStart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Сластенин</w:t>
      </w:r>
      <w:proofErr w:type="spellEnd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, И. Ф. Исаев, Е. Н. </w:t>
      </w:r>
      <w:proofErr w:type="spellStart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Шиянов</w:t>
      </w:r>
      <w:proofErr w:type="spellEnd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; Под ред. В. А. </w:t>
      </w:r>
      <w:proofErr w:type="spellStart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Сластенина</w:t>
      </w:r>
      <w:proofErr w:type="spellEnd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. - М.: Издательский центр Академия, 2002.</w:t>
      </w:r>
    </w:p>
    <w:p w:rsidR="00EE407E" w:rsidRDefault="00D6152E" w:rsidP="00D6152E">
      <w:pPr>
        <w:pStyle w:val="a3"/>
        <w:numPr>
          <w:ilvl w:val="0"/>
          <w:numId w:val="1"/>
        </w:numPr>
        <w:jc w:val="both"/>
      </w:pPr>
      <w:proofErr w:type="spellStart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Сластенин</w:t>
      </w:r>
      <w:proofErr w:type="spellEnd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В.А., </w:t>
      </w:r>
      <w:proofErr w:type="spellStart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Подымова</w:t>
      </w:r>
      <w:proofErr w:type="spellEnd"/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Л.С. Педагогика: инновационная деятельность М.: ИЧП Издательство Магистр,1997.</w:t>
      </w:r>
      <w:r w:rsidRPr="00D6152E">
        <w:rPr>
          <w:rFonts w:ascii="FlexySans" w:hAnsi="FlexySans"/>
          <w:color w:val="000000"/>
          <w:sz w:val="30"/>
          <w:szCs w:val="30"/>
        </w:rPr>
        <w:br/>
      </w:r>
      <w:r w:rsidRPr="00D6152E">
        <w:rPr>
          <w:rFonts w:ascii="FlexySans" w:hAnsi="FlexySans"/>
          <w:color w:val="000000"/>
          <w:sz w:val="30"/>
          <w:szCs w:val="30"/>
          <w:shd w:val="clear" w:color="auto" w:fill="FFFFFF"/>
        </w:rPr>
        <w:t>Скачано с www.znanio.ru</w:t>
      </w:r>
    </w:p>
    <w:sectPr w:rsidR="00EE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C37B7"/>
    <w:multiLevelType w:val="hybridMultilevel"/>
    <w:tmpl w:val="779CFB90"/>
    <w:lvl w:ilvl="0" w:tplc="798EBF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66"/>
    <w:rsid w:val="001008A7"/>
    <w:rsid w:val="00213329"/>
    <w:rsid w:val="002438D1"/>
    <w:rsid w:val="003E0CBA"/>
    <w:rsid w:val="00420B03"/>
    <w:rsid w:val="009F5D99"/>
    <w:rsid w:val="00A213A4"/>
    <w:rsid w:val="00D6152E"/>
    <w:rsid w:val="00DD4566"/>
    <w:rsid w:val="00E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644C"/>
  <w15:chartTrackingRefBased/>
  <w15:docId w15:val="{92A9D719-C45A-4896-B23A-ED77BBF4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5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215</cp:lastModifiedBy>
  <cp:revision>6</cp:revision>
  <dcterms:created xsi:type="dcterms:W3CDTF">2025-02-07T12:20:00Z</dcterms:created>
  <dcterms:modified xsi:type="dcterms:W3CDTF">2025-02-07T13:39:00Z</dcterms:modified>
</cp:coreProperties>
</file>