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BCD" w:rsidRPr="000A4BCD" w:rsidRDefault="000A4BCD" w:rsidP="000A4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4BCD">
        <w:rPr>
          <w:rFonts w:ascii="Georgia" w:eastAsia="Times New Roman" w:hAnsi="Georgia" w:cs="Times New Roman"/>
          <w:b/>
          <w:bCs/>
          <w:i/>
          <w:iCs/>
          <w:color w:val="000000"/>
          <w:sz w:val="32"/>
          <w:szCs w:val="32"/>
          <w:lang w:eastAsia="ru-RU"/>
        </w:rPr>
        <w:t>Способы организации активного обучения в рамках ФГОС</w:t>
      </w:r>
    </w:p>
    <w:p w:rsidR="000A4BCD" w:rsidRPr="000A4BCD" w:rsidRDefault="000A4BCD" w:rsidP="000A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4B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ФГОС несколько изменил вектор обучения, так как приоритетная роль теперь отводится деятельности учащихся. Какие же формы и методы предлагают методисты для построения уроков в контексте ФГОС?</w:t>
      </w:r>
    </w:p>
    <w:p w:rsidR="000A4BCD" w:rsidRPr="000A4BCD" w:rsidRDefault="000A4BCD" w:rsidP="000A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путают термины "методы" и "приемы", употребляя их как синонимы. Между тем, </w:t>
      </w:r>
      <w:r w:rsidRPr="000A4B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</w:t>
      </w:r>
      <w:r w:rsidRPr="000A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способ совместной деятельности учителя и ученика. </w:t>
      </w:r>
      <w:r w:rsidRPr="000A4B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Прием</w:t>
      </w:r>
      <w:r w:rsidRPr="000A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лишь составная часть метода, разовое действие, шаг реализации метода. </w:t>
      </w:r>
    </w:p>
    <w:p w:rsidR="000A4BCD" w:rsidRPr="000A4BCD" w:rsidRDefault="000A4BCD" w:rsidP="000A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4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урока</w:t>
      </w:r>
      <w:r w:rsidRPr="000A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формат, в котором построен весь урок. В структуре ФГОС предложена новая классификация типов уроков, а формы проведения выбираются свободно.</w:t>
      </w:r>
    </w:p>
    <w:p w:rsidR="000A4BCD" w:rsidRPr="000A4BCD" w:rsidRDefault="000A4BCD" w:rsidP="000A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4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Типы уроков по ФГОС</w:t>
      </w:r>
    </w:p>
    <w:p w:rsidR="000A4BCD" w:rsidRPr="000A4BCD" w:rsidRDefault="000A4BCD" w:rsidP="000A4BCD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"урок усвоения новых знаний".</w:t>
      </w:r>
    </w:p>
    <w:p w:rsidR="000A4BCD" w:rsidRPr="000A4BCD" w:rsidRDefault="000A4BCD" w:rsidP="000A4BCD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"урок комплексного применения ЗУН (урок-закрепление)".</w:t>
      </w:r>
    </w:p>
    <w:p w:rsidR="000A4BCD" w:rsidRPr="000A4BCD" w:rsidRDefault="000A4BCD" w:rsidP="000A4BCD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"урок актуализации знания и умений (урок-повторение).</w:t>
      </w:r>
    </w:p>
    <w:p w:rsidR="000A4BCD" w:rsidRPr="000A4BCD" w:rsidRDefault="000A4BCD" w:rsidP="000A4BCD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"урок обобщения и систематизации".</w:t>
      </w:r>
    </w:p>
    <w:p w:rsidR="000A4BCD" w:rsidRPr="000A4BCD" w:rsidRDefault="000A4BCD" w:rsidP="000A4BCD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"урок контрольного учета и оценки ЗУН".</w:t>
      </w:r>
    </w:p>
    <w:p w:rsidR="000A4BCD" w:rsidRPr="000A4BCD" w:rsidRDefault="000A4BCD" w:rsidP="000A4BCD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"урок коррекции ЗУН".</w:t>
      </w:r>
    </w:p>
    <w:p w:rsidR="000A4BCD" w:rsidRPr="000A4BCD" w:rsidRDefault="000A4BCD" w:rsidP="000A4BCD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"комбинированный урок" — может сочетать в себе несколько типов уроков, соответственно — и форм проведения.</w:t>
      </w:r>
    </w:p>
    <w:p w:rsidR="000A4BCD" w:rsidRPr="000A4BCD" w:rsidRDefault="000A4BCD" w:rsidP="000A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4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Классификация форм уроков</w:t>
      </w:r>
    </w:p>
    <w:p w:rsidR="000A4BCD" w:rsidRPr="000A4BCD" w:rsidRDefault="000A4BCD" w:rsidP="000A4BCD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в форме соревнований и игр: КВН, викторина, турнир, дуэль.</w:t>
      </w:r>
    </w:p>
    <w:p w:rsidR="000A4BCD" w:rsidRPr="000A4BCD" w:rsidRDefault="000A4BCD" w:rsidP="000A4BCD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на основе нетрадиционной подачи материала: урок-откровение, урок-дублер, урок мудрости, творческий отчет.</w:t>
      </w:r>
    </w:p>
    <w:p w:rsidR="000A4BCD" w:rsidRPr="000A4BCD" w:rsidRDefault="000A4BCD" w:rsidP="000A4BCD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Уроки, напоминающие по форме публичные выступления: конференция, семинар, брифинг, аукцион, дискуссия, репортаж, интервью, панорама, телемост, диспут.</w:t>
      </w:r>
    </w:p>
    <w:p w:rsidR="000A4BCD" w:rsidRPr="000A4BCD" w:rsidRDefault="000A4BCD" w:rsidP="000A4BCD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Уроки, имитирующие деятельность: деловые игры, урок-следствие, ученый совет, суд.</w:t>
      </w:r>
    </w:p>
    <w:p w:rsidR="000A4BCD" w:rsidRPr="000A4BCD" w:rsidRDefault="000A4BCD" w:rsidP="000A4BCD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в форме мероприятий: экскурсии, путешествия, прогулки, ролевые игры. </w:t>
      </w:r>
    </w:p>
    <w:p w:rsidR="000A4BCD" w:rsidRPr="000A4BCD" w:rsidRDefault="000A4BCD" w:rsidP="000A4BCD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Уроки-фантазии: сказка, спектакль, сюрприз.</w:t>
      </w:r>
    </w:p>
    <w:p w:rsidR="000A4BCD" w:rsidRPr="000A4BCD" w:rsidRDefault="000A4BCD" w:rsidP="000A4BCD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Интегрированные уроки.</w:t>
      </w:r>
    </w:p>
    <w:p w:rsidR="000A4BCD" w:rsidRPr="000A4BCD" w:rsidRDefault="000A4BCD" w:rsidP="000A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Каждую форму урока можно интерпретировать для любого типа урока по ФГОС. Четких правил нет, и все зависит от фантазии учителя и от поставленных целей для конкретного урока.</w:t>
      </w:r>
    </w:p>
    <w:p w:rsidR="000A4BCD" w:rsidRPr="000A4BCD" w:rsidRDefault="000A4BCD" w:rsidP="000A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4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Классификация методов</w:t>
      </w:r>
    </w:p>
    <w:p w:rsidR="000A4BCD" w:rsidRPr="000A4BCD" w:rsidRDefault="000A4BCD" w:rsidP="000A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методике приводится следующая классификация методов обучения:</w:t>
      </w:r>
    </w:p>
    <w:p w:rsidR="000A4BCD" w:rsidRPr="000A4BCD" w:rsidRDefault="000A4BCD" w:rsidP="000A4BCD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4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Пассивные</w:t>
      </w:r>
      <w:r w:rsidRPr="000A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когда учитель доминирует, а учащиеся — пассивны. Такие методы в рамках ФГОС признаны наименее эффективными, хотя используются на отдельных уроках обучающего типа. Самый распространенный прием пассивных методов — лекция.</w:t>
      </w:r>
    </w:p>
    <w:p w:rsidR="000A4BCD" w:rsidRPr="000A4BCD" w:rsidRDefault="000A4BCD" w:rsidP="000A4BCD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4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Активные (АМО).</w:t>
      </w:r>
      <w:r w:rsidRPr="000A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Здесь учитель и ученик выступают как равноправные участники урока, взаимодействие происходит по вектору учитель = ученик.</w:t>
      </w:r>
    </w:p>
    <w:p w:rsidR="000A4BCD" w:rsidRPr="000A4BCD" w:rsidRDefault="000A4BCD" w:rsidP="000A4BCD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4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Интерактивные (ИМО)</w:t>
      </w:r>
      <w:r w:rsidRPr="000A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наиболее эффективные методы, при которых ученики взаимодействуют не только с учителем, но и друг с другом. Вектор: учитель = ученик = ученик.</w:t>
      </w:r>
    </w:p>
    <w:p w:rsidR="000A4BCD" w:rsidRPr="000A4BCD" w:rsidRDefault="000A4BCD" w:rsidP="000A4BCD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4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Кейс-метод</w:t>
      </w:r>
      <w:r w:rsidRPr="000A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Задается ситуация (реальная или максимально приближенная к реальности). Ученики должны исследовать ситуацию, предложить варианты ее разрешения, выбрать лучшие из возможных решений.</w:t>
      </w:r>
    </w:p>
    <w:p w:rsidR="000A4BCD" w:rsidRPr="000A4BCD" w:rsidRDefault="000A4BCD" w:rsidP="000A4BCD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4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 проектов</w:t>
      </w:r>
      <w:r w:rsidRPr="000A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 самостоятельный анализ заданной ситуации и умение находить решение проблемы. Проектный метод объединяет исследовательские, поисковые, творческие методы и приемы обучения по ФГОС.</w:t>
      </w:r>
    </w:p>
    <w:p w:rsidR="000A4BCD" w:rsidRPr="000A4BCD" w:rsidRDefault="000A4BCD" w:rsidP="000A4BCD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4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Проблемный метод</w:t>
      </w:r>
      <w:r w:rsidRPr="000A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предполагает постановку проблемы (проблемной ситуации, проблемного вопроса) и поиск решений этой проблемы через анализ подобных ситуаций (вопросов, явлений).</w:t>
      </w:r>
    </w:p>
    <w:p w:rsidR="000A4BCD" w:rsidRPr="000A4BCD" w:rsidRDefault="000A4BCD" w:rsidP="000A4BCD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" w:history="1">
        <w:r w:rsidRPr="000A4BCD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Метод развития критического мышления через чтение и письмо</w:t>
        </w:r>
      </w:hyperlink>
      <w:r w:rsidRPr="000A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(РКМЧП) — метод, направленный на развитие критического (самостоятельного, творческого, логического) мышления. В методике предлагается своя структура уроков, состоящая из этапов вызова, </w:t>
      </w:r>
      <w:hyperlink r:id="rId6" w:history="1">
        <w:r w:rsidRPr="000A4BC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осмысления</w:t>
        </w:r>
      </w:hyperlink>
      <w:r w:rsidRPr="000A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hyperlink r:id="rId7" w:history="1">
        <w:r w:rsidRPr="000A4BC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размышления</w:t>
        </w:r>
      </w:hyperlink>
      <w:r w:rsidRPr="000A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4BCD" w:rsidRPr="000A4BCD" w:rsidRDefault="000A4BCD" w:rsidP="000A4BCD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4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Эвристический метод</w:t>
      </w:r>
      <w:r w:rsidRPr="000A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объединяет разнообразные игровые приемы в форме конкурсов, деловых и ролевых игр, соревнований, исследований.</w:t>
      </w:r>
    </w:p>
    <w:p w:rsidR="000A4BCD" w:rsidRPr="000A4BCD" w:rsidRDefault="000A4BCD" w:rsidP="000A4BCD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4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Исследовательский метод</w:t>
      </w:r>
      <w:r w:rsidRPr="000A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перекликается с проблемным методом обучения. Только здесь учитель сам формулирует проблему. Задача учеников — организовать исследовательскую работу по изучению проблемы.</w:t>
      </w:r>
    </w:p>
    <w:p w:rsidR="000A4BCD" w:rsidRPr="000A4BCD" w:rsidRDefault="000A4BCD" w:rsidP="000A4BCD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4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 модульного обучения</w:t>
      </w:r>
      <w:r w:rsidRPr="000A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содержание обучения распределяется в дидактические блоки-модули. Размер каждого модуля определяется темой, целями обучения, профильной дифференциацией учащихся, их выбором.</w:t>
      </w:r>
    </w:p>
    <w:p w:rsidR="000A4BCD" w:rsidRPr="000A4BCD" w:rsidRDefault="000A4BCD" w:rsidP="000A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метода зависит от многих условий:</w:t>
      </w:r>
    </w:p>
    <w:p w:rsidR="000A4BCD" w:rsidRPr="000A4BCD" w:rsidRDefault="000A4BCD" w:rsidP="000A4BCD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обучения;</w:t>
      </w:r>
    </w:p>
    <w:p w:rsidR="000A4BCD" w:rsidRPr="000A4BCD" w:rsidRDefault="000A4BCD" w:rsidP="000A4BCD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 подготовленности учащихся;</w:t>
      </w:r>
    </w:p>
    <w:p w:rsidR="000A4BCD" w:rsidRPr="000A4BCD" w:rsidRDefault="000A4BCD" w:rsidP="000A4BCD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 учащихся;</w:t>
      </w:r>
    </w:p>
    <w:p w:rsidR="000A4BCD" w:rsidRPr="000A4BCD" w:rsidRDefault="000A4BCD" w:rsidP="000A4BCD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времени, отведенного на изучение материала;</w:t>
      </w:r>
    </w:p>
    <w:p w:rsidR="000A4BCD" w:rsidRPr="000A4BCD" w:rsidRDefault="000A4BCD" w:rsidP="000A4BCD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оснащенности школы;</w:t>
      </w:r>
    </w:p>
    <w:p w:rsidR="000A4BCD" w:rsidRPr="000A4BCD" w:rsidRDefault="000A4BCD" w:rsidP="000A4BCD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теоретической и практической подготовленности учителя.</w:t>
      </w:r>
    </w:p>
    <w:p w:rsidR="000A4BCD" w:rsidRPr="000A4BCD" w:rsidRDefault="000A4BCD" w:rsidP="000A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метод обучения содержит в себе свой набор приемов, которые помогают наиболее эффективно реализовать метод на практике. </w:t>
      </w:r>
    </w:p>
    <w:p w:rsidR="00A4154A" w:rsidRDefault="00A4154A">
      <w:bookmarkStart w:id="0" w:name="_GoBack"/>
      <w:bookmarkEnd w:id="0"/>
    </w:p>
    <w:sectPr w:rsidR="00A41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640DF"/>
    <w:multiLevelType w:val="multilevel"/>
    <w:tmpl w:val="FE9E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043CA3"/>
    <w:multiLevelType w:val="multilevel"/>
    <w:tmpl w:val="D068C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142C24"/>
    <w:multiLevelType w:val="multilevel"/>
    <w:tmpl w:val="3994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AE60C9"/>
    <w:multiLevelType w:val="multilevel"/>
    <w:tmpl w:val="B10E1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FD4660"/>
    <w:multiLevelType w:val="multilevel"/>
    <w:tmpl w:val="34063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B5"/>
    <w:rsid w:val="000A4BCD"/>
    <w:rsid w:val="00A4154A"/>
    <w:rsid w:val="00DD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9B9A8-EA46-4810-A47C-A41CD100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0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pedsovet.su/metodika/refleksiya/5665_refleksiya_kak_etap_uroka_fgos&amp;sa=D&amp;ust=1609963074209000&amp;usg=AOvVaw1nm9M3HweeGrUKReckZ94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pedsovet.su/metodika/6010_stadia_osmyslenia_kak_etap_uroka&amp;sa=D&amp;ust=1609963074208000&amp;usg=AOvVaw2b-A5idVQjrED16W0mv7Ez" TargetMode="External"/><Relationship Id="rId5" Type="http://schemas.openxmlformats.org/officeDocument/2006/relationships/hyperlink" Target="https://www.google.com/url?q=http://pedsovet.su/publ/42&amp;sa=D&amp;ust=1609963074208000&amp;usg=AOvVaw1Axmgt55kWcR12ynd0IzT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685</Words>
  <Characters>3911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Лизобактерин</dc:creator>
  <cp:keywords/>
  <dc:description/>
  <cp:lastModifiedBy>Лизобактерин</cp:lastModifiedBy>
  <cp:revision>2</cp:revision>
  <dcterms:created xsi:type="dcterms:W3CDTF">2025-03-19T20:29:00Z</dcterms:created>
  <dcterms:modified xsi:type="dcterms:W3CDTF">2025-03-19T20:29:00Z</dcterms:modified>
</cp:coreProperties>
</file>