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A2" w:rsidRDefault="0079252D" w:rsidP="003933A2">
      <w:pPr>
        <w:pStyle w:val="a3"/>
        <w:shd w:val="clear" w:color="auto" w:fill="FFFFFF"/>
        <w:ind w:firstLine="708"/>
        <w:jc w:val="center"/>
        <w:rPr>
          <w:b/>
          <w:color w:val="212529"/>
          <w:sz w:val="28"/>
        </w:rPr>
      </w:pPr>
      <w:bookmarkStart w:id="0" w:name="_GoBack"/>
      <w:bookmarkEnd w:id="0"/>
      <w:r>
        <w:rPr>
          <w:b/>
          <w:color w:val="212529"/>
          <w:sz w:val="28"/>
        </w:rPr>
        <w:t xml:space="preserve"> </w:t>
      </w:r>
      <w:r w:rsidR="003933A2">
        <w:rPr>
          <w:b/>
          <w:color w:val="212529"/>
          <w:sz w:val="28"/>
        </w:rPr>
        <w:t>«Развитие познавательной активности в сенсорно-моторном развитии детей младшего дошкольного возраста»</w:t>
      </w:r>
    </w:p>
    <w:p w:rsidR="00A71257" w:rsidRPr="00A71257" w:rsidRDefault="00A71257" w:rsidP="008C43FB">
      <w:pPr>
        <w:pStyle w:val="a3"/>
        <w:shd w:val="clear" w:color="auto" w:fill="FFFFFF"/>
        <w:ind w:firstLine="708"/>
        <w:rPr>
          <w:b/>
          <w:color w:val="212529"/>
          <w:sz w:val="28"/>
        </w:rPr>
      </w:pPr>
      <w:r w:rsidRPr="00A71257">
        <w:rPr>
          <w:b/>
          <w:color w:val="212529"/>
          <w:sz w:val="28"/>
        </w:rPr>
        <w:t>Введение</w:t>
      </w:r>
    </w:p>
    <w:p w:rsidR="008C43FB" w:rsidRPr="003933A2" w:rsidRDefault="008C43FB" w:rsidP="003933A2">
      <w:pPr>
        <w:pStyle w:val="a3"/>
        <w:shd w:val="clear" w:color="auto" w:fill="FFFFFF"/>
        <w:ind w:firstLine="708"/>
        <w:jc w:val="both"/>
        <w:rPr>
          <w:color w:val="212529"/>
          <w:sz w:val="28"/>
          <w:szCs w:val="28"/>
        </w:rPr>
      </w:pPr>
      <w:r w:rsidRPr="003933A2">
        <w:rPr>
          <w:color w:val="212529"/>
          <w:sz w:val="28"/>
          <w:szCs w:val="28"/>
        </w:rPr>
        <w:t>Сенсорные и моторные компоненты играют основополагающую роль в развитии ребёнка. В процессе взаимодействия с окружающей средой они не только совершенствуются сами, но и способствуют взаимообогащению друг друга.  Более того, эти компоненты формируют базис для более сложных форм познания мира, таких как память, мышление, воображение и речь.</w:t>
      </w:r>
    </w:p>
    <w:p w:rsidR="007A5162" w:rsidRPr="003933A2" w:rsidRDefault="007A5162" w:rsidP="003933A2">
      <w:pPr>
        <w:pStyle w:val="a3"/>
        <w:shd w:val="clear" w:color="auto" w:fill="FFFFFF"/>
        <w:ind w:firstLine="708"/>
        <w:jc w:val="both"/>
        <w:rPr>
          <w:color w:val="212529"/>
          <w:sz w:val="28"/>
          <w:szCs w:val="28"/>
        </w:rPr>
      </w:pPr>
      <w:r w:rsidRPr="003933A2">
        <w:rPr>
          <w:color w:val="212529"/>
          <w:sz w:val="28"/>
          <w:szCs w:val="28"/>
        </w:rPr>
        <w:t xml:space="preserve">Сенсорное развитие представляет собой процесс формирования восприятия и создания представлений о характеристиках предметов окружающего мира. К таким характеристикам относятся форма, размер, цвет, вкус и запах предметов, а также их пространственное расположение относительно других объектов. Для построения целостного образа объекта в сознании ребенка и, в конечном итоге, картины мира, вовлечены различные анализаторы организма: слуховой, зрительный, обонятельный и осязательный. </w:t>
      </w:r>
    </w:p>
    <w:p w:rsidR="007A5162" w:rsidRPr="003933A2" w:rsidRDefault="007A5162" w:rsidP="003933A2">
      <w:pPr>
        <w:pStyle w:val="a3"/>
        <w:shd w:val="clear" w:color="auto" w:fill="FFFFFF"/>
        <w:ind w:firstLine="708"/>
        <w:jc w:val="both"/>
        <w:rPr>
          <w:color w:val="212529"/>
          <w:sz w:val="28"/>
          <w:szCs w:val="28"/>
        </w:rPr>
      </w:pPr>
      <w:r w:rsidRPr="003933A2">
        <w:rPr>
          <w:color w:val="212529"/>
          <w:sz w:val="28"/>
          <w:szCs w:val="28"/>
        </w:rPr>
        <w:t xml:space="preserve">Важно отметить, что восприятие реальности не является пассивным процессом, а требует активной деятельности, движения и манипуляций с предметами. В этой связи включается моторная сфера ребенка – моторика (внешние движения человека), которая </w:t>
      </w:r>
      <w:proofErr w:type="spellStart"/>
      <w:r w:rsidRPr="003933A2">
        <w:rPr>
          <w:color w:val="212529"/>
          <w:sz w:val="28"/>
          <w:szCs w:val="28"/>
        </w:rPr>
        <w:t>encompasses</w:t>
      </w:r>
      <w:proofErr w:type="spellEnd"/>
      <w:r w:rsidRPr="003933A2">
        <w:rPr>
          <w:color w:val="212529"/>
          <w:sz w:val="28"/>
          <w:szCs w:val="28"/>
        </w:rPr>
        <w:t xml:space="preserve"> как крупную, так и мелкую моторику, требующую тонкой координации движений. Традиционно к мелкой моторике относят пальцевую моторику, мимическую и артикуляционную.</w:t>
      </w:r>
    </w:p>
    <w:p w:rsidR="007A5162" w:rsidRPr="003933A2" w:rsidRDefault="007A5162" w:rsidP="003933A2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3933A2">
        <w:rPr>
          <w:color w:val="212529"/>
          <w:sz w:val="28"/>
          <w:szCs w:val="28"/>
        </w:rPr>
        <w:t>Таким образом, сенсорные функции тесно взаимосвязаны с двигательными функциями и формируют у ребенка интегрированную деятельность, которая лежит в основе мыслительной и речевой деятельности.</w:t>
      </w:r>
    </w:p>
    <w:p w:rsidR="00657E08" w:rsidRPr="003933A2" w:rsidRDefault="00657E08" w:rsidP="003933A2">
      <w:pPr>
        <w:pStyle w:val="a3"/>
        <w:shd w:val="clear" w:color="auto" w:fill="FFFFFF"/>
        <w:ind w:firstLine="708"/>
        <w:jc w:val="both"/>
        <w:rPr>
          <w:color w:val="212529"/>
          <w:sz w:val="28"/>
          <w:szCs w:val="28"/>
        </w:rPr>
      </w:pPr>
      <w:r w:rsidRPr="003933A2">
        <w:rPr>
          <w:color w:val="212529"/>
          <w:sz w:val="28"/>
          <w:szCs w:val="28"/>
        </w:rPr>
        <w:t xml:space="preserve">Сенсомоторное развитие занимает особое место в жизни детей дошкольного возраста, что обусловлено его физиологической значимостью. Именно этот период характеризуется повышенной чувствительностью к воздействиям внешней среды и является </w:t>
      </w:r>
      <w:proofErr w:type="spellStart"/>
      <w:r w:rsidRPr="003933A2">
        <w:rPr>
          <w:color w:val="212529"/>
          <w:sz w:val="28"/>
          <w:szCs w:val="28"/>
        </w:rPr>
        <w:t>сензитивным</w:t>
      </w:r>
      <w:proofErr w:type="spellEnd"/>
      <w:r w:rsidRPr="003933A2">
        <w:rPr>
          <w:color w:val="212529"/>
          <w:sz w:val="28"/>
          <w:szCs w:val="28"/>
        </w:rPr>
        <w:t xml:space="preserve"> периодом для развития двигательной, сенсорной, речевой и социальной сфер. Без целенаправленного воздействия развитие этих сфер может быть неполным и однобоким.</w:t>
      </w:r>
    </w:p>
    <w:p w:rsidR="00657E08" w:rsidRPr="003933A2" w:rsidRDefault="00657E08" w:rsidP="003933A2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  <w:r w:rsidRPr="003933A2">
        <w:rPr>
          <w:color w:val="212529"/>
          <w:sz w:val="28"/>
          <w:szCs w:val="28"/>
        </w:rPr>
        <w:t xml:space="preserve">Создание специальной развивающей среды и грамотное педагогическое сопровождение способны обеспечить высокую степень развития органов чувств и двигательных функций у детей.  В младшем школьном возрасте восприятие окружающего мира становится целенаправленным, осознанным и планомерным. При этом ведущим анализатором выступают </w:t>
      </w:r>
      <w:proofErr w:type="gramStart"/>
      <w:r w:rsidRPr="003933A2">
        <w:rPr>
          <w:color w:val="212529"/>
          <w:sz w:val="28"/>
          <w:szCs w:val="28"/>
        </w:rPr>
        <w:t>зрительный</w:t>
      </w:r>
      <w:proofErr w:type="gramEnd"/>
      <w:r w:rsidRPr="003933A2">
        <w:rPr>
          <w:color w:val="212529"/>
          <w:sz w:val="28"/>
          <w:szCs w:val="28"/>
        </w:rPr>
        <w:t xml:space="preserve"> и тактильный (кинетический и кинестетический), а лишь затем слуховой и обонятельный. Полученная извне информация систематизируется и упорядочивается, формируются сенсорные эталоны, устанавливаются </w:t>
      </w:r>
      <w:proofErr w:type="spellStart"/>
      <w:r w:rsidRPr="003933A2">
        <w:rPr>
          <w:color w:val="212529"/>
          <w:sz w:val="28"/>
          <w:szCs w:val="28"/>
        </w:rPr>
        <w:t>межпредметные</w:t>
      </w:r>
      <w:proofErr w:type="spellEnd"/>
      <w:r w:rsidRPr="003933A2">
        <w:rPr>
          <w:color w:val="212529"/>
          <w:sz w:val="28"/>
          <w:szCs w:val="28"/>
        </w:rPr>
        <w:t xml:space="preserve"> связи. Таким образом, сенсомоторная сфера становится неотъемлемой частью интеллектуальной сферы.</w:t>
      </w:r>
    </w:p>
    <w:p w:rsidR="00657E08" w:rsidRPr="003933A2" w:rsidRDefault="00657E08" w:rsidP="003933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3A2">
        <w:rPr>
          <w:rFonts w:ascii="Times New Roman" w:hAnsi="Times New Roman" w:cs="Times New Roman"/>
          <w:sz w:val="28"/>
          <w:szCs w:val="28"/>
        </w:rPr>
        <w:lastRenderedPageBreak/>
        <w:t xml:space="preserve">Значение целенаправленного развития сенсомоторной сферы детей дошкольного возраста посредством педагогических методов признается как отечественными, так и зарубежными исследователями (Запорожец А.В., Усова А.П., </w:t>
      </w:r>
      <w:proofErr w:type="spellStart"/>
      <w:r w:rsidRPr="003933A2">
        <w:rPr>
          <w:rFonts w:ascii="Times New Roman" w:hAnsi="Times New Roman" w:cs="Times New Roman"/>
          <w:sz w:val="28"/>
          <w:szCs w:val="28"/>
        </w:rPr>
        <w:t>Поддьякова</w:t>
      </w:r>
      <w:proofErr w:type="spellEnd"/>
      <w:r w:rsidRPr="003933A2">
        <w:rPr>
          <w:rFonts w:ascii="Times New Roman" w:hAnsi="Times New Roman" w:cs="Times New Roman"/>
          <w:sz w:val="28"/>
          <w:szCs w:val="28"/>
        </w:rPr>
        <w:t xml:space="preserve"> Н.Н., Сиротюк А.Л., Архипова Е.Ф., Волосова Е.Б., </w:t>
      </w:r>
      <w:proofErr w:type="spellStart"/>
      <w:r w:rsidRPr="003933A2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3933A2"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 w:rsidRPr="003933A2">
        <w:rPr>
          <w:rFonts w:ascii="Times New Roman" w:hAnsi="Times New Roman" w:cs="Times New Roman"/>
          <w:sz w:val="28"/>
          <w:szCs w:val="28"/>
        </w:rPr>
        <w:t>Декроли</w:t>
      </w:r>
      <w:proofErr w:type="spellEnd"/>
      <w:r w:rsidRPr="003933A2">
        <w:rPr>
          <w:rFonts w:ascii="Times New Roman" w:hAnsi="Times New Roman" w:cs="Times New Roman"/>
          <w:sz w:val="28"/>
          <w:szCs w:val="28"/>
        </w:rPr>
        <w:t xml:space="preserve"> О. и др.). Именно это обстоятельство обуславливает повсеместную интеграцию в образовательные программы дошкольных учреждений компонентов познавательного развития, направленных на формирование и развитие сенсомоторных навыков у детей младшего возраста.</w:t>
      </w:r>
    </w:p>
    <w:p w:rsidR="00657E08" w:rsidRPr="003933A2" w:rsidRDefault="00657E08" w:rsidP="003933A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3A2">
        <w:rPr>
          <w:rFonts w:ascii="Times New Roman" w:hAnsi="Times New Roman" w:cs="Times New Roman"/>
          <w:sz w:val="28"/>
          <w:szCs w:val="28"/>
        </w:rPr>
        <w:t>Педагогическая практика, как правило, осуществляется посредством традиционных методов и средств обучения, таких как фронтальные, подгрупповые и, реже, индивидуальные занятия. В дошкольных учреждениях традиционно создается развивающая предметно-пространственная среда, где организуются разнообразные сенсорные и моторные игры. Каждый педагог располагает собственным набором эффективных игр и упражнений, направленных на развитие отдельных компонентов сенсомоторной сферы у младших дошкольников.</w:t>
      </w:r>
    </w:p>
    <w:p w:rsidR="00657E08" w:rsidRPr="003933A2" w:rsidRDefault="00657E08" w:rsidP="003933A2">
      <w:pPr>
        <w:pStyle w:val="a3"/>
        <w:shd w:val="clear" w:color="auto" w:fill="FFFFFF"/>
        <w:spacing w:before="0" w:beforeAutospacing="0"/>
        <w:ind w:firstLine="708"/>
        <w:jc w:val="both"/>
        <w:rPr>
          <w:color w:val="212529"/>
          <w:sz w:val="28"/>
          <w:szCs w:val="28"/>
        </w:rPr>
      </w:pPr>
    </w:p>
    <w:p w:rsidR="00A71257" w:rsidRPr="003933A2" w:rsidRDefault="00A71257" w:rsidP="003933A2">
      <w:pPr>
        <w:pStyle w:val="a3"/>
        <w:shd w:val="clear" w:color="auto" w:fill="FFFFFF"/>
        <w:ind w:firstLine="708"/>
        <w:jc w:val="both"/>
        <w:rPr>
          <w:b/>
          <w:color w:val="212529"/>
          <w:sz w:val="28"/>
          <w:szCs w:val="28"/>
        </w:rPr>
      </w:pPr>
      <w:r w:rsidRPr="003933A2">
        <w:rPr>
          <w:b/>
          <w:color w:val="212529"/>
          <w:sz w:val="28"/>
          <w:szCs w:val="28"/>
        </w:rPr>
        <w:t>Актуальность и перспективность опыта работы</w:t>
      </w:r>
    </w:p>
    <w:p w:rsidR="00A71257" w:rsidRPr="003933A2" w:rsidRDefault="00A71257" w:rsidP="003933A2">
      <w:pPr>
        <w:pStyle w:val="a3"/>
        <w:shd w:val="clear" w:color="auto" w:fill="FFFFFF"/>
        <w:ind w:firstLine="708"/>
        <w:jc w:val="both"/>
        <w:rPr>
          <w:color w:val="212529"/>
          <w:sz w:val="28"/>
          <w:szCs w:val="28"/>
        </w:rPr>
      </w:pPr>
      <w:r w:rsidRPr="003933A2">
        <w:rPr>
          <w:color w:val="212529"/>
          <w:sz w:val="28"/>
          <w:szCs w:val="28"/>
        </w:rPr>
        <w:t>Моя профессиональная деятельность сосредоточена на обучении и воспитании детей младшего дошкольного возраста (2-3 года). Данный возрастной период считается наиболее подходящим для развития сенсорных функций и формирования представлений о мире вокруг. Как справедливо отмечала А.П. Усова, около девяти десятых всего объема знаний, приобретаемых детьми дошкольного возраста, основано на чувственном опыте.</w:t>
      </w:r>
    </w:p>
    <w:p w:rsidR="00A71257" w:rsidRPr="003933A2" w:rsidRDefault="00A71257" w:rsidP="003933A2">
      <w:pPr>
        <w:pStyle w:val="a3"/>
        <w:shd w:val="clear" w:color="auto" w:fill="FFFFFF"/>
        <w:ind w:firstLine="708"/>
        <w:jc w:val="both"/>
        <w:rPr>
          <w:color w:val="212529"/>
          <w:sz w:val="28"/>
          <w:szCs w:val="28"/>
        </w:rPr>
      </w:pPr>
      <w:r w:rsidRPr="003933A2">
        <w:rPr>
          <w:color w:val="212529"/>
          <w:sz w:val="28"/>
          <w:szCs w:val="28"/>
        </w:rPr>
        <w:t>Сенсорное развитие является фундаментальным элементом всестороннего интеллектуального развития ребенка и служит ключом к эффективному обучению. Познавательный процесс начинается с восприятия окружающих предметов и явлений. Все остальные формы познания строятся на основе образов, полученных в ходе восприятия, и являются результатом их дальнейшей обработки. Приобретение знаний и навыков требует постоянного внимания к внешним характеристикам объектов (форме, цвету, величине).</w:t>
      </w:r>
    </w:p>
    <w:p w:rsidR="00A71257" w:rsidRPr="003933A2" w:rsidRDefault="00A71257" w:rsidP="003933A2">
      <w:pPr>
        <w:pStyle w:val="a3"/>
        <w:shd w:val="clear" w:color="auto" w:fill="FFFFFF"/>
        <w:ind w:firstLine="708"/>
        <w:jc w:val="both"/>
        <w:rPr>
          <w:color w:val="212529"/>
          <w:sz w:val="28"/>
          <w:szCs w:val="28"/>
        </w:rPr>
      </w:pPr>
      <w:r w:rsidRPr="003933A2">
        <w:rPr>
          <w:color w:val="212529"/>
          <w:sz w:val="28"/>
          <w:szCs w:val="28"/>
        </w:rPr>
        <w:t>В современном контексте данная тема приобретает особую актуальность. Процесс образования претерпевает существенные изменения, появляются новые методики, программы обучения, что влечет за собой возрастающие требования к школьникам – интеллектуальным, любознательным и способным к адаптации детям.</w:t>
      </w:r>
    </w:p>
    <w:p w:rsidR="00A71257" w:rsidRPr="003933A2" w:rsidRDefault="00A71257" w:rsidP="003933A2">
      <w:pPr>
        <w:pStyle w:val="a3"/>
        <w:shd w:val="clear" w:color="auto" w:fill="FFFFFF"/>
        <w:tabs>
          <w:tab w:val="left" w:pos="8303"/>
        </w:tabs>
        <w:ind w:firstLine="708"/>
        <w:jc w:val="both"/>
        <w:rPr>
          <w:color w:val="212529"/>
          <w:sz w:val="28"/>
          <w:szCs w:val="28"/>
        </w:rPr>
      </w:pPr>
    </w:p>
    <w:p w:rsidR="00A71257" w:rsidRPr="003933A2" w:rsidRDefault="00A71257" w:rsidP="003933A2">
      <w:pPr>
        <w:pStyle w:val="a3"/>
        <w:shd w:val="clear" w:color="auto" w:fill="FFFFFF"/>
        <w:ind w:firstLine="708"/>
        <w:jc w:val="both"/>
        <w:rPr>
          <w:b/>
          <w:color w:val="212529"/>
          <w:sz w:val="28"/>
          <w:szCs w:val="28"/>
        </w:rPr>
      </w:pPr>
      <w:r w:rsidRPr="003933A2">
        <w:rPr>
          <w:b/>
          <w:color w:val="212529"/>
          <w:sz w:val="28"/>
          <w:szCs w:val="28"/>
        </w:rPr>
        <w:t>Цель.</w:t>
      </w:r>
    </w:p>
    <w:p w:rsidR="00A71257" w:rsidRPr="003933A2" w:rsidRDefault="00A71257" w:rsidP="003933A2">
      <w:pPr>
        <w:pStyle w:val="a3"/>
        <w:shd w:val="clear" w:color="auto" w:fill="FFFFFF"/>
        <w:ind w:firstLine="708"/>
        <w:jc w:val="both"/>
        <w:rPr>
          <w:color w:val="212529"/>
          <w:sz w:val="28"/>
          <w:szCs w:val="28"/>
        </w:rPr>
      </w:pPr>
      <w:r w:rsidRPr="003933A2">
        <w:rPr>
          <w:color w:val="212529"/>
          <w:sz w:val="28"/>
          <w:szCs w:val="28"/>
        </w:rPr>
        <w:lastRenderedPageBreak/>
        <w:t>Обогащение сенсорного опыта у детей раннего возраста, создание условий для последующего интеллектуального роста и содействие всестороннему (психофизическому) развитию.</w:t>
      </w:r>
    </w:p>
    <w:p w:rsidR="00A71257" w:rsidRPr="003933A2" w:rsidRDefault="00A71257" w:rsidP="003933A2">
      <w:pPr>
        <w:pStyle w:val="a3"/>
        <w:shd w:val="clear" w:color="auto" w:fill="FFFFFF"/>
        <w:jc w:val="both"/>
        <w:rPr>
          <w:b/>
          <w:color w:val="212529"/>
          <w:sz w:val="28"/>
          <w:szCs w:val="28"/>
        </w:rPr>
      </w:pPr>
      <w:r w:rsidRPr="003933A2">
        <w:rPr>
          <w:b/>
          <w:color w:val="212529"/>
          <w:sz w:val="28"/>
          <w:szCs w:val="28"/>
        </w:rPr>
        <w:t>Задачи.</w:t>
      </w:r>
    </w:p>
    <w:p w:rsidR="00360C19" w:rsidRPr="003933A2" w:rsidRDefault="0044512A" w:rsidP="003933A2">
      <w:pPr>
        <w:pStyle w:val="a3"/>
        <w:numPr>
          <w:ilvl w:val="0"/>
          <w:numId w:val="1"/>
        </w:numPr>
        <w:shd w:val="clear" w:color="auto" w:fill="FFFFFF"/>
        <w:ind w:left="709"/>
        <w:jc w:val="both"/>
        <w:rPr>
          <w:sz w:val="28"/>
          <w:szCs w:val="28"/>
        </w:rPr>
      </w:pPr>
      <w:r w:rsidRPr="003933A2">
        <w:rPr>
          <w:sz w:val="28"/>
          <w:szCs w:val="28"/>
        </w:rPr>
        <w:t>Создание фундамента интеллектуального развития ребенка</w:t>
      </w:r>
      <w:r w:rsidR="00A71257" w:rsidRPr="003933A2">
        <w:rPr>
          <w:sz w:val="28"/>
          <w:szCs w:val="28"/>
        </w:rPr>
        <w:t xml:space="preserve">. </w:t>
      </w:r>
    </w:p>
    <w:p w:rsidR="00360C19" w:rsidRPr="003933A2" w:rsidRDefault="0044512A" w:rsidP="003933A2">
      <w:pPr>
        <w:pStyle w:val="a3"/>
        <w:numPr>
          <w:ilvl w:val="0"/>
          <w:numId w:val="1"/>
        </w:numPr>
        <w:shd w:val="clear" w:color="auto" w:fill="FFFFFF"/>
        <w:ind w:left="709"/>
        <w:jc w:val="both"/>
        <w:rPr>
          <w:sz w:val="28"/>
          <w:szCs w:val="28"/>
        </w:rPr>
      </w:pPr>
      <w:r w:rsidRPr="003933A2">
        <w:rPr>
          <w:sz w:val="28"/>
          <w:szCs w:val="28"/>
        </w:rPr>
        <w:t>Развитие наблюдательности, эстетического вкуса и чувств</w:t>
      </w:r>
      <w:r w:rsidR="00360C19" w:rsidRPr="003933A2">
        <w:rPr>
          <w:sz w:val="28"/>
          <w:szCs w:val="28"/>
        </w:rPr>
        <w:t>.</w:t>
      </w:r>
      <w:r w:rsidR="00A71257" w:rsidRPr="003933A2">
        <w:rPr>
          <w:sz w:val="28"/>
          <w:szCs w:val="28"/>
        </w:rPr>
        <w:t xml:space="preserve"> </w:t>
      </w:r>
    </w:p>
    <w:p w:rsidR="00360C19" w:rsidRPr="003933A2" w:rsidRDefault="0044512A" w:rsidP="003933A2">
      <w:pPr>
        <w:pStyle w:val="a3"/>
        <w:numPr>
          <w:ilvl w:val="0"/>
          <w:numId w:val="1"/>
        </w:numPr>
        <w:shd w:val="clear" w:color="auto" w:fill="FFFFFF"/>
        <w:ind w:left="709"/>
        <w:jc w:val="both"/>
        <w:rPr>
          <w:sz w:val="28"/>
          <w:szCs w:val="28"/>
        </w:rPr>
      </w:pPr>
      <w:r w:rsidRPr="003933A2">
        <w:rPr>
          <w:sz w:val="28"/>
          <w:szCs w:val="28"/>
        </w:rPr>
        <w:t>Развитие воображения, внимания, мышления</w:t>
      </w:r>
      <w:r w:rsidR="00360C19" w:rsidRPr="003933A2">
        <w:rPr>
          <w:sz w:val="28"/>
          <w:szCs w:val="28"/>
        </w:rPr>
        <w:t>.</w:t>
      </w:r>
    </w:p>
    <w:p w:rsidR="00360C19" w:rsidRPr="003933A2" w:rsidRDefault="0044512A" w:rsidP="003933A2">
      <w:pPr>
        <w:pStyle w:val="a3"/>
        <w:numPr>
          <w:ilvl w:val="0"/>
          <w:numId w:val="1"/>
        </w:numPr>
        <w:shd w:val="clear" w:color="auto" w:fill="FFFFFF"/>
        <w:ind w:left="709"/>
        <w:jc w:val="both"/>
        <w:rPr>
          <w:sz w:val="28"/>
          <w:szCs w:val="28"/>
        </w:rPr>
      </w:pPr>
      <w:r w:rsidRPr="003933A2">
        <w:rPr>
          <w:sz w:val="28"/>
          <w:szCs w:val="28"/>
        </w:rPr>
        <w:t>Формирование элементов зрительной, слуховой, моторной, образной и других видов памяти</w:t>
      </w:r>
      <w:r w:rsidR="00A71257" w:rsidRPr="003933A2">
        <w:rPr>
          <w:sz w:val="28"/>
          <w:szCs w:val="28"/>
        </w:rPr>
        <w:t xml:space="preserve">. </w:t>
      </w:r>
    </w:p>
    <w:p w:rsidR="00360C19" w:rsidRPr="003933A2" w:rsidRDefault="0044512A" w:rsidP="003933A2">
      <w:pPr>
        <w:pStyle w:val="a3"/>
        <w:numPr>
          <w:ilvl w:val="0"/>
          <w:numId w:val="1"/>
        </w:numPr>
        <w:shd w:val="clear" w:color="auto" w:fill="FFFFFF"/>
        <w:ind w:left="709"/>
        <w:jc w:val="both"/>
        <w:rPr>
          <w:sz w:val="28"/>
          <w:szCs w:val="28"/>
        </w:rPr>
      </w:pPr>
      <w:r w:rsidRPr="003933A2">
        <w:rPr>
          <w:sz w:val="28"/>
          <w:szCs w:val="28"/>
        </w:rPr>
        <w:t>Овладение новыми способами предметно-познавательной деятельности</w:t>
      </w:r>
      <w:r w:rsidR="00A71257" w:rsidRPr="003933A2">
        <w:rPr>
          <w:sz w:val="28"/>
          <w:szCs w:val="28"/>
        </w:rPr>
        <w:t xml:space="preserve">. </w:t>
      </w:r>
    </w:p>
    <w:p w:rsidR="00360C19" w:rsidRPr="003933A2" w:rsidRDefault="0044512A" w:rsidP="003933A2">
      <w:pPr>
        <w:pStyle w:val="a3"/>
        <w:numPr>
          <w:ilvl w:val="0"/>
          <w:numId w:val="1"/>
        </w:numPr>
        <w:shd w:val="clear" w:color="auto" w:fill="FFFFFF"/>
        <w:ind w:left="709"/>
        <w:jc w:val="both"/>
        <w:rPr>
          <w:sz w:val="28"/>
          <w:szCs w:val="28"/>
        </w:rPr>
      </w:pPr>
      <w:r w:rsidRPr="003933A2">
        <w:rPr>
          <w:sz w:val="28"/>
          <w:szCs w:val="28"/>
        </w:rPr>
        <w:t>Усвоение сенсорных эталонов</w:t>
      </w:r>
      <w:r w:rsidR="00A71257" w:rsidRPr="003933A2">
        <w:rPr>
          <w:sz w:val="28"/>
          <w:szCs w:val="28"/>
        </w:rPr>
        <w:t xml:space="preserve">. </w:t>
      </w:r>
    </w:p>
    <w:p w:rsidR="00A71257" w:rsidRPr="003933A2" w:rsidRDefault="0044512A" w:rsidP="003933A2">
      <w:pPr>
        <w:pStyle w:val="a3"/>
        <w:numPr>
          <w:ilvl w:val="0"/>
          <w:numId w:val="1"/>
        </w:numPr>
        <w:shd w:val="clear" w:color="auto" w:fill="FFFFFF"/>
        <w:ind w:left="709"/>
        <w:jc w:val="both"/>
        <w:rPr>
          <w:b/>
          <w:color w:val="212529"/>
          <w:sz w:val="28"/>
          <w:szCs w:val="28"/>
        </w:rPr>
      </w:pPr>
      <w:r w:rsidRPr="003933A2">
        <w:rPr>
          <w:sz w:val="28"/>
          <w:szCs w:val="28"/>
        </w:rPr>
        <w:t>Формирование навыков учебной деятельности</w:t>
      </w:r>
      <w:r w:rsidR="00A71257" w:rsidRPr="003933A2">
        <w:rPr>
          <w:sz w:val="28"/>
          <w:szCs w:val="28"/>
        </w:rPr>
        <w:t>.</w:t>
      </w:r>
    </w:p>
    <w:p w:rsidR="0044512A" w:rsidRPr="003933A2" w:rsidRDefault="0044512A" w:rsidP="003933A2">
      <w:pPr>
        <w:pStyle w:val="a3"/>
        <w:numPr>
          <w:ilvl w:val="0"/>
          <w:numId w:val="1"/>
        </w:numPr>
        <w:shd w:val="clear" w:color="auto" w:fill="FFFFFF"/>
        <w:ind w:left="709"/>
        <w:jc w:val="both"/>
        <w:rPr>
          <w:b/>
          <w:color w:val="212529"/>
          <w:sz w:val="28"/>
          <w:szCs w:val="28"/>
        </w:rPr>
      </w:pPr>
      <w:r w:rsidRPr="003933A2">
        <w:rPr>
          <w:sz w:val="28"/>
          <w:szCs w:val="28"/>
        </w:rPr>
        <w:t>Обогащение словарного запаса ребёнка.</w:t>
      </w:r>
    </w:p>
    <w:p w:rsidR="0044512A" w:rsidRPr="003933A2" w:rsidRDefault="0044512A" w:rsidP="003933A2">
      <w:pPr>
        <w:pStyle w:val="a3"/>
        <w:shd w:val="clear" w:color="auto" w:fill="FFFFFF"/>
        <w:jc w:val="both"/>
        <w:rPr>
          <w:b/>
          <w:sz w:val="28"/>
          <w:szCs w:val="28"/>
        </w:rPr>
      </w:pPr>
    </w:p>
    <w:p w:rsidR="0044512A" w:rsidRPr="003933A2" w:rsidRDefault="0044512A" w:rsidP="003933A2">
      <w:pPr>
        <w:pStyle w:val="a3"/>
        <w:shd w:val="clear" w:color="auto" w:fill="FFFFFF"/>
        <w:jc w:val="both"/>
        <w:rPr>
          <w:b/>
          <w:sz w:val="28"/>
          <w:szCs w:val="28"/>
        </w:rPr>
      </w:pPr>
    </w:p>
    <w:p w:rsidR="00360C19" w:rsidRPr="003933A2" w:rsidRDefault="00360C19" w:rsidP="003933A2">
      <w:pPr>
        <w:pStyle w:val="a3"/>
        <w:shd w:val="clear" w:color="auto" w:fill="FFFFFF"/>
        <w:jc w:val="both"/>
        <w:rPr>
          <w:b/>
          <w:sz w:val="28"/>
          <w:szCs w:val="28"/>
        </w:rPr>
      </w:pPr>
      <w:r w:rsidRPr="003933A2">
        <w:rPr>
          <w:b/>
          <w:sz w:val="28"/>
          <w:szCs w:val="28"/>
        </w:rPr>
        <w:t>Принципы и подходы в работе с детьми:</w:t>
      </w:r>
    </w:p>
    <w:p w:rsidR="00360C19" w:rsidRPr="003933A2" w:rsidRDefault="00360C19" w:rsidP="003933A2">
      <w:pPr>
        <w:pStyle w:val="a3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3933A2">
        <w:rPr>
          <w:sz w:val="28"/>
          <w:szCs w:val="28"/>
        </w:rPr>
        <w:t>Принцип развития (предлагает выделение тех задач, трудностей, этапов, которые находятся в зоне ближайшего развития ребенка; организация педагогического воздействия осуществляется с учетом ведущей деятельности ребенка – игры).</w:t>
      </w:r>
    </w:p>
    <w:p w:rsidR="00360C19" w:rsidRPr="003933A2" w:rsidRDefault="00360C19" w:rsidP="003933A2">
      <w:pPr>
        <w:pStyle w:val="a3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3933A2">
        <w:rPr>
          <w:sz w:val="28"/>
          <w:szCs w:val="28"/>
        </w:rPr>
        <w:t>Онтогенетический принцип (учет возрастных особенностей).</w:t>
      </w:r>
    </w:p>
    <w:p w:rsidR="00360C19" w:rsidRPr="003933A2" w:rsidRDefault="00360C19" w:rsidP="003933A2">
      <w:pPr>
        <w:pStyle w:val="a3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3933A2">
        <w:rPr>
          <w:sz w:val="28"/>
          <w:szCs w:val="28"/>
        </w:rPr>
        <w:t xml:space="preserve">Комплексно-тематический принцип: с ведущей игровой деятельностью, а решение программных задач осуществляется в разных формах совместной деятельности педагога и детей, а также в самостоятельной деятельности детей. </w:t>
      </w:r>
    </w:p>
    <w:p w:rsidR="00360C19" w:rsidRPr="003933A2" w:rsidRDefault="00360C19" w:rsidP="003933A2">
      <w:pPr>
        <w:pStyle w:val="a3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proofErr w:type="gramStart"/>
      <w:r w:rsidRPr="003933A2">
        <w:rPr>
          <w:sz w:val="28"/>
          <w:szCs w:val="28"/>
        </w:rPr>
        <w:t>Принцип системности и последовательности (требует, чтобы знания, умения и навыки формировались в системе, в определенном порядке, когда каждый новый элемент учебного материала логически связывается с другими, последующее опирается на предыдущие, готовит к усвоению нового.</w:t>
      </w:r>
      <w:proofErr w:type="gramEnd"/>
      <w:r w:rsidRPr="003933A2">
        <w:rPr>
          <w:sz w:val="28"/>
          <w:szCs w:val="28"/>
        </w:rPr>
        <w:t xml:space="preserve"> </w:t>
      </w:r>
      <w:proofErr w:type="gramStart"/>
      <w:r w:rsidRPr="003933A2">
        <w:rPr>
          <w:sz w:val="28"/>
          <w:szCs w:val="28"/>
        </w:rPr>
        <w:t>Систематичность и последовательность в обучении позволят достичь больших результатов).</w:t>
      </w:r>
      <w:proofErr w:type="gramEnd"/>
    </w:p>
    <w:p w:rsidR="00360C19" w:rsidRPr="003933A2" w:rsidRDefault="00360C19" w:rsidP="003933A2">
      <w:pPr>
        <w:pStyle w:val="a3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3933A2">
        <w:rPr>
          <w:sz w:val="28"/>
          <w:szCs w:val="28"/>
        </w:rPr>
        <w:t xml:space="preserve">Принцип постепенности (следование от простых и доступных заданий к более </w:t>
      </w:r>
      <w:proofErr w:type="gramStart"/>
      <w:r w:rsidRPr="003933A2">
        <w:rPr>
          <w:sz w:val="28"/>
          <w:szCs w:val="28"/>
        </w:rPr>
        <w:t>сложным</w:t>
      </w:r>
      <w:proofErr w:type="gramEnd"/>
      <w:r w:rsidRPr="003933A2">
        <w:rPr>
          <w:sz w:val="28"/>
          <w:szCs w:val="28"/>
        </w:rPr>
        <w:t>, комплексным).</w:t>
      </w:r>
    </w:p>
    <w:p w:rsidR="00360C19" w:rsidRPr="003933A2" w:rsidRDefault="00360C19" w:rsidP="003933A2">
      <w:pPr>
        <w:pStyle w:val="a3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3933A2">
        <w:rPr>
          <w:sz w:val="28"/>
          <w:szCs w:val="28"/>
        </w:rPr>
        <w:t>Принцип доступности требует, чтобы обучение строилось на уровне реальных учебных возможностей, чтобы обучаемые не испытывали интеллектуальных, физических моральных перегрузок, отрицательно сказывающихся на физическом и психическом здоровье.</w:t>
      </w:r>
    </w:p>
    <w:p w:rsidR="00360C19" w:rsidRPr="003933A2" w:rsidRDefault="00360C19" w:rsidP="003933A2">
      <w:pPr>
        <w:pStyle w:val="a3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3933A2">
        <w:rPr>
          <w:sz w:val="28"/>
          <w:szCs w:val="28"/>
        </w:rPr>
        <w:t xml:space="preserve">Принцип систематизированных представлений о свойствах и качествах, которые являются основой – эталонами обследования любого предмета, то есть ребенок должен соотносить полученную информацию с уже имеющимися у него знаниями и опытом. </w:t>
      </w:r>
    </w:p>
    <w:p w:rsidR="00360C19" w:rsidRPr="003933A2" w:rsidRDefault="00360C19" w:rsidP="003933A2">
      <w:pPr>
        <w:pStyle w:val="a3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3933A2">
        <w:rPr>
          <w:sz w:val="28"/>
          <w:szCs w:val="28"/>
        </w:rPr>
        <w:lastRenderedPageBreak/>
        <w:t>Принцип повторяемости материала, позволяющей формировать и закрепля</w:t>
      </w:r>
      <w:r w:rsidR="00657E08" w:rsidRPr="003933A2">
        <w:rPr>
          <w:sz w:val="28"/>
          <w:szCs w:val="28"/>
        </w:rPr>
        <w:t>ть механизмы реализации функции.</w:t>
      </w:r>
    </w:p>
    <w:p w:rsidR="00657E08" w:rsidRPr="003933A2" w:rsidRDefault="00657E08" w:rsidP="003933A2">
      <w:pPr>
        <w:pStyle w:val="a3"/>
        <w:shd w:val="clear" w:color="auto" w:fill="FFFFFF"/>
        <w:jc w:val="both"/>
        <w:rPr>
          <w:b/>
          <w:sz w:val="28"/>
          <w:szCs w:val="28"/>
        </w:rPr>
      </w:pPr>
      <w:r w:rsidRPr="003933A2">
        <w:rPr>
          <w:b/>
          <w:sz w:val="28"/>
          <w:szCs w:val="28"/>
        </w:rPr>
        <w:t xml:space="preserve">Целевые ориентиры определения результатов освоения образовательной деятельности по сенсомоторному развитию детей раннего дошкольного возраста: </w:t>
      </w:r>
    </w:p>
    <w:p w:rsidR="00657E08" w:rsidRPr="003933A2" w:rsidRDefault="00657E08" w:rsidP="003933A2">
      <w:pPr>
        <w:pStyle w:val="a3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proofErr w:type="gramStart"/>
      <w:r w:rsidRPr="003933A2">
        <w:rPr>
          <w:sz w:val="28"/>
          <w:szCs w:val="28"/>
        </w:rPr>
        <w:t>Различает четыре цвета спектра (красный, желтый, зеленый, синий), пять геометрических фигур (круг, квадрат, треугольник, прямоугольник, овал) и три объемных тела (куб, шар, призма), три градации величины (большой, поменьше, маленький).</w:t>
      </w:r>
      <w:proofErr w:type="gramEnd"/>
    </w:p>
    <w:p w:rsidR="00657E08" w:rsidRPr="003933A2" w:rsidRDefault="00657E08" w:rsidP="003933A2">
      <w:pPr>
        <w:pStyle w:val="a3"/>
        <w:numPr>
          <w:ilvl w:val="0"/>
          <w:numId w:val="5"/>
        </w:numPr>
        <w:shd w:val="clear" w:color="auto" w:fill="FFFFFF"/>
        <w:jc w:val="both"/>
        <w:rPr>
          <w:b/>
          <w:color w:val="212529"/>
          <w:sz w:val="28"/>
          <w:szCs w:val="28"/>
        </w:rPr>
      </w:pPr>
      <w:r w:rsidRPr="003933A2">
        <w:rPr>
          <w:sz w:val="28"/>
          <w:szCs w:val="28"/>
        </w:rPr>
        <w:t>Использует эталоны в разных видах практической деятельности.</w:t>
      </w:r>
    </w:p>
    <w:p w:rsidR="00657E08" w:rsidRPr="003933A2" w:rsidRDefault="00657E08" w:rsidP="003933A2">
      <w:pPr>
        <w:pStyle w:val="a3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3933A2">
        <w:rPr>
          <w:sz w:val="28"/>
          <w:szCs w:val="28"/>
        </w:rPr>
        <w:t>Группирует однородные предметы по сенсорным признакам: величине, форме, цвету.</w:t>
      </w:r>
    </w:p>
    <w:p w:rsidR="00657E08" w:rsidRPr="003933A2" w:rsidRDefault="00657E08" w:rsidP="003933A2">
      <w:pPr>
        <w:pStyle w:val="a3"/>
        <w:numPr>
          <w:ilvl w:val="0"/>
          <w:numId w:val="5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3933A2">
        <w:rPr>
          <w:sz w:val="28"/>
          <w:szCs w:val="28"/>
        </w:rPr>
        <w:t xml:space="preserve">Находят общие и отличительные признаки, выстраивают </w:t>
      </w:r>
      <w:proofErr w:type="spellStart"/>
      <w:r w:rsidRPr="003933A2">
        <w:rPr>
          <w:sz w:val="28"/>
          <w:szCs w:val="28"/>
        </w:rPr>
        <w:t>сериационные</w:t>
      </w:r>
      <w:proofErr w:type="spellEnd"/>
      <w:r w:rsidRPr="003933A2">
        <w:rPr>
          <w:sz w:val="28"/>
          <w:szCs w:val="28"/>
        </w:rPr>
        <w:t xml:space="preserve"> ряды из нескольких предметов по одному признаку.</w:t>
      </w:r>
    </w:p>
    <w:p w:rsidR="00657E08" w:rsidRPr="003933A2" w:rsidRDefault="00657E08" w:rsidP="003933A2">
      <w:pPr>
        <w:pStyle w:val="a3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3933A2">
        <w:rPr>
          <w:sz w:val="28"/>
          <w:szCs w:val="28"/>
        </w:rPr>
        <w:t>Получают удовольствие от экспериментирования с разными материалами.</w:t>
      </w:r>
    </w:p>
    <w:p w:rsidR="00657E08" w:rsidRPr="003933A2" w:rsidRDefault="00657E08" w:rsidP="003933A2">
      <w:pPr>
        <w:pStyle w:val="a3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3933A2">
        <w:rPr>
          <w:sz w:val="28"/>
          <w:szCs w:val="28"/>
        </w:rPr>
        <w:t>Развивается способность устанавливать тождества и различия однородных предметов по одному из признаков (цвет, форма, величина), сопоставляя его с образцом, ориентируясь на слова «форма», «такой», «не такой», «разные».</w:t>
      </w:r>
    </w:p>
    <w:p w:rsidR="00657E08" w:rsidRPr="003933A2" w:rsidRDefault="00657E08" w:rsidP="003933A2">
      <w:pPr>
        <w:pStyle w:val="a3"/>
        <w:numPr>
          <w:ilvl w:val="0"/>
          <w:numId w:val="5"/>
        </w:numPr>
        <w:shd w:val="clear" w:color="auto" w:fill="FFFFFF"/>
        <w:jc w:val="both"/>
        <w:rPr>
          <w:color w:val="212529"/>
          <w:sz w:val="28"/>
          <w:szCs w:val="28"/>
        </w:rPr>
      </w:pPr>
      <w:r w:rsidRPr="003933A2">
        <w:rPr>
          <w:sz w:val="28"/>
          <w:szCs w:val="28"/>
        </w:rPr>
        <w:t>Совершенствуются предметно-орудийные действия, развиваются координированные движения обеих рук и мелкой моторики.</w:t>
      </w:r>
    </w:p>
    <w:p w:rsidR="002E08B3" w:rsidRPr="003933A2" w:rsidRDefault="002E08B3" w:rsidP="003933A2">
      <w:pPr>
        <w:pStyle w:val="a3"/>
        <w:shd w:val="clear" w:color="auto" w:fill="FFFFFF"/>
        <w:ind w:firstLine="360"/>
        <w:jc w:val="both"/>
        <w:rPr>
          <w:b/>
          <w:color w:val="212529"/>
          <w:sz w:val="28"/>
          <w:szCs w:val="28"/>
        </w:rPr>
      </w:pPr>
      <w:r w:rsidRPr="003933A2">
        <w:rPr>
          <w:b/>
          <w:color w:val="212529"/>
          <w:sz w:val="28"/>
          <w:szCs w:val="28"/>
        </w:rPr>
        <w:t>Описание образовательной деятельности в соответствии с поставленными задачами.</w:t>
      </w:r>
    </w:p>
    <w:p w:rsidR="00101DCA" w:rsidRPr="003933A2" w:rsidRDefault="00101DCA" w:rsidP="003933A2">
      <w:pPr>
        <w:pStyle w:val="a3"/>
        <w:shd w:val="clear" w:color="auto" w:fill="FFFFFF"/>
        <w:ind w:firstLine="360"/>
        <w:jc w:val="both"/>
        <w:rPr>
          <w:color w:val="212529"/>
          <w:sz w:val="28"/>
          <w:szCs w:val="28"/>
        </w:rPr>
      </w:pPr>
      <w:r w:rsidRPr="003933A2">
        <w:rPr>
          <w:color w:val="212529"/>
          <w:sz w:val="28"/>
          <w:szCs w:val="28"/>
        </w:rPr>
        <w:t xml:space="preserve">Организация образовательной работы предполагает комплексный подход, включающий в себя воспитание и обучение детей на специально организованных занятиях, в рамках режима дня и в процессе совместной деятельности с педагогами. Все занятия строятся на основе игровых методов, которые способствуют динамичности обучения и удовлетворяют потребности ребенка в </w:t>
      </w:r>
      <w:proofErr w:type="gramStart"/>
      <w:r w:rsidRPr="003933A2">
        <w:rPr>
          <w:color w:val="212529"/>
          <w:sz w:val="28"/>
          <w:szCs w:val="28"/>
        </w:rPr>
        <w:t>самостоятельности</w:t>
      </w:r>
      <w:proofErr w:type="gramEnd"/>
      <w:r w:rsidRPr="003933A2">
        <w:rPr>
          <w:color w:val="212529"/>
          <w:sz w:val="28"/>
          <w:szCs w:val="28"/>
        </w:rPr>
        <w:t xml:space="preserve"> как в речевом, так и в поведенческом плане (движения, действия и т.д.). </w:t>
      </w:r>
    </w:p>
    <w:p w:rsidR="00657E08" w:rsidRPr="003933A2" w:rsidRDefault="00101DCA" w:rsidP="003933A2">
      <w:pPr>
        <w:pStyle w:val="a3"/>
        <w:shd w:val="clear" w:color="auto" w:fill="FFFFFF"/>
        <w:ind w:firstLine="360"/>
        <w:jc w:val="both"/>
        <w:rPr>
          <w:color w:val="212529"/>
          <w:sz w:val="28"/>
          <w:szCs w:val="28"/>
        </w:rPr>
      </w:pPr>
      <w:r w:rsidRPr="003933A2">
        <w:rPr>
          <w:color w:val="212529"/>
          <w:sz w:val="28"/>
          <w:szCs w:val="28"/>
        </w:rPr>
        <w:t>В образовательном процессе широко используются дидактические игры и игровые упражнения, которые могут применяться как в комплексе, так и автономно, с учетом уровня развития и готовности ребенка к восприятию информации.</w:t>
      </w:r>
    </w:p>
    <w:p w:rsidR="00101DCA" w:rsidRPr="003933A2" w:rsidRDefault="00101DCA" w:rsidP="003933A2">
      <w:pPr>
        <w:pStyle w:val="a3"/>
        <w:shd w:val="clear" w:color="auto" w:fill="FFFFFF"/>
        <w:ind w:firstLine="360"/>
        <w:jc w:val="both"/>
        <w:rPr>
          <w:sz w:val="28"/>
          <w:szCs w:val="28"/>
        </w:rPr>
      </w:pPr>
      <w:r w:rsidRPr="003933A2">
        <w:rPr>
          <w:sz w:val="28"/>
          <w:szCs w:val="28"/>
        </w:rPr>
        <w:t xml:space="preserve">«Ребёнок, который посредством длительных упражнений учился в совершенстве владеть своими движениями и действиями, доволен тем, что может эффективно и интересно удовлетворять свою жажду деятельности, полон радости, здоровья и выделяется своим спокойствием и дисциплиной». М. </w:t>
      </w:r>
      <w:proofErr w:type="spellStart"/>
      <w:r w:rsidRPr="003933A2">
        <w:rPr>
          <w:sz w:val="28"/>
          <w:szCs w:val="28"/>
        </w:rPr>
        <w:t>Монтессори</w:t>
      </w:r>
      <w:proofErr w:type="spellEnd"/>
      <w:r w:rsidRPr="003933A2">
        <w:rPr>
          <w:sz w:val="28"/>
          <w:szCs w:val="28"/>
        </w:rPr>
        <w:t>.</w:t>
      </w:r>
    </w:p>
    <w:p w:rsidR="00C41545" w:rsidRPr="003933A2" w:rsidRDefault="002E08B3" w:rsidP="003933A2">
      <w:pPr>
        <w:pStyle w:val="a3"/>
        <w:shd w:val="clear" w:color="auto" w:fill="FFFFFF"/>
        <w:ind w:firstLine="360"/>
        <w:jc w:val="both"/>
        <w:rPr>
          <w:sz w:val="28"/>
          <w:szCs w:val="28"/>
        </w:rPr>
      </w:pPr>
      <w:r w:rsidRPr="003933A2">
        <w:rPr>
          <w:sz w:val="28"/>
          <w:szCs w:val="28"/>
        </w:rPr>
        <w:t xml:space="preserve">Сначала малышей знакомила с основными образцами, а позднее с их разновидностями. Важно, показывая и называя их, предлагать детям задания, направленные на сопоставление разных эталонов между собой, подбор одинаковых, закрепление каждого эталона в памяти. Учила дошкольников группировать предметы, различающиеся по форме, величине, назначению, но имеющий </w:t>
      </w:r>
      <w:r w:rsidRPr="003933A2">
        <w:rPr>
          <w:sz w:val="28"/>
          <w:szCs w:val="28"/>
        </w:rPr>
        <w:lastRenderedPageBreak/>
        <w:t>одинаковый цвет. Далее вырабатывала умение группировать предметы, имеющие одинаковый цвет, представленный разными оттенками. После этого осуществлялся переход к выделению и узнаванию оттенков. Более сложным стало обучение детей обследование формы предметов</w:t>
      </w:r>
      <w:r w:rsidR="00C41545" w:rsidRPr="003933A2">
        <w:rPr>
          <w:sz w:val="28"/>
          <w:szCs w:val="28"/>
        </w:rPr>
        <w:t xml:space="preserve">. При сравнении предметов по величине происходит развитие глазомера. Ещё сложнее произвести глазомерное «сложение» - подобрать «на глаз» два предмета, которые по своей суммарной величине равны третьему. </w:t>
      </w:r>
    </w:p>
    <w:p w:rsidR="002E08B3" w:rsidRPr="003933A2" w:rsidRDefault="00C41545" w:rsidP="003933A2">
      <w:pPr>
        <w:pStyle w:val="a3"/>
        <w:shd w:val="clear" w:color="auto" w:fill="FFFFFF"/>
        <w:ind w:firstLine="360"/>
        <w:jc w:val="both"/>
        <w:rPr>
          <w:sz w:val="28"/>
          <w:szCs w:val="28"/>
        </w:rPr>
      </w:pPr>
      <w:r w:rsidRPr="003933A2">
        <w:rPr>
          <w:sz w:val="28"/>
          <w:szCs w:val="28"/>
        </w:rPr>
        <w:t xml:space="preserve">На протяжении года дети научились соизмерять «на глаз» не только величины отдельных предметов, но и отношения между ними. Особые трудности для детского восприятия возникают в тех случаях, когда требуется оценить сочетание цветов, форм, величин, составляющие сложную структуру. В природе и в произведениях искусства цвета находятся в сложных и разнообразных сочетаниях. Ребёнку нужно </w:t>
      </w:r>
      <w:proofErr w:type="gramStart"/>
      <w:r w:rsidRPr="003933A2">
        <w:rPr>
          <w:sz w:val="28"/>
          <w:szCs w:val="28"/>
        </w:rPr>
        <w:t>научится</w:t>
      </w:r>
      <w:proofErr w:type="gramEnd"/>
      <w:r w:rsidRPr="003933A2">
        <w:rPr>
          <w:sz w:val="28"/>
          <w:szCs w:val="28"/>
        </w:rPr>
        <w:t xml:space="preserve">  обследовать эти сочетания, улавливать определённый ритм в расположении</w:t>
      </w:r>
      <w:r w:rsidR="0044512A" w:rsidRPr="003933A2">
        <w:rPr>
          <w:sz w:val="28"/>
          <w:szCs w:val="28"/>
        </w:rPr>
        <w:t xml:space="preserve"> отдельных цветовых тонов, отличать сочетание тёплых тонов от сочетания холодных.</w:t>
      </w:r>
      <w:r w:rsidRPr="003933A2">
        <w:rPr>
          <w:sz w:val="28"/>
          <w:szCs w:val="28"/>
        </w:rPr>
        <w:t xml:space="preserve"> </w:t>
      </w:r>
    </w:p>
    <w:p w:rsidR="0044512A" w:rsidRPr="003933A2" w:rsidRDefault="0044512A" w:rsidP="003933A2">
      <w:pPr>
        <w:pStyle w:val="a3"/>
        <w:shd w:val="clear" w:color="auto" w:fill="FFFFFF"/>
        <w:ind w:firstLine="360"/>
        <w:jc w:val="both"/>
        <w:rPr>
          <w:sz w:val="28"/>
          <w:szCs w:val="28"/>
        </w:rPr>
      </w:pPr>
      <w:r w:rsidRPr="003933A2">
        <w:rPr>
          <w:sz w:val="28"/>
          <w:szCs w:val="28"/>
        </w:rPr>
        <w:t>На основе поставленных задач, мною разработана  система дидактических игр, направленных на изучение:</w:t>
      </w:r>
    </w:p>
    <w:p w:rsidR="0044512A" w:rsidRPr="003933A2" w:rsidRDefault="0044512A" w:rsidP="003933A2">
      <w:pPr>
        <w:pStyle w:val="a3"/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 w:rsidRPr="003933A2">
        <w:rPr>
          <w:sz w:val="28"/>
          <w:szCs w:val="28"/>
        </w:rPr>
        <w:t>Цвета: «Краски», «Собери по цвету», «Цветные корзинки», «Цветное лото»</w:t>
      </w:r>
      <w:r w:rsidR="003933A2" w:rsidRPr="003933A2">
        <w:rPr>
          <w:sz w:val="28"/>
          <w:szCs w:val="28"/>
        </w:rPr>
        <w:t>. Основная задача этих игр заключается в том, что ребёнку предлагается разложить картинки по цвету. Так, в игре «Цветные корзинки» необходимо внимательно проанализировать картинку овощей и фруктов и по цвету найти соответствующую корзинку;</w:t>
      </w:r>
    </w:p>
    <w:p w:rsidR="00101DCA" w:rsidRPr="003D677F" w:rsidRDefault="003D677F" w:rsidP="003D677F">
      <w:pPr>
        <w:pStyle w:val="a3"/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Формы: «Разложи картинки по форме», «Спрячь мышку», «Весёлый паровозик», «Собери фигуру  из двух, трёх частей»</w:t>
      </w:r>
      <w:r>
        <w:rPr>
          <w:color w:val="212529"/>
          <w:sz w:val="28"/>
          <w:szCs w:val="28"/>
        </w:rPr>
        <w:t>. К</w:t>
      </w:r>
      <w:r w:rsidRPr="003D677F">
        <w:rPr>
          <w:color w:val="212529"/>
          <w:sz w:val="28"/>
          <w:szCs w:val="28"/>
        </w:rPr>
        <w:t xml:space="preserve">аждая из этих игр предлагает ребёнку </w:t>
      </w:r>
      <w:r>
        <w:rPr>
          <w:color w:val="212529"/>
          <w:sz w:val="28"/>
          <w:szCs w:val="28"/>
        </w:rPr>
        <w:t>обследовать карточку-картинку с определенным предметом и разложить по форме;</w:t>
      </w:r>
    </w:p>
    <w:p w:rsidR="003D677F" w:rsidRPr="003D677F" w:rsidRDefault="003D677F" w:rsidP="003D677F">
      <w:pPr>
        <w:pStyle w:val="a3"/>
        <w:numPr>
          <w:ilvl w:val="0"/>
          <w:numId w:val="6"/>
        </w:numPr>
        <w:shd w:val="clear" w:color="auto" w:fill="FFFFFF"/>
        <w:jc w:val="both"/>
        <w:rPr>
          <w:sz w:val="28"/>
          <w:szCs w:val="28"/>
        </w:rPr>
      </w:pPr>
      <w:r>
        <w:rPr>
          <w:color w:val="212529"/>
          <w:sz w:val="28"/>
          <w:szCs w:val="28"/>
        </w:rPr>
        <w:t>Величины: пирамидки «Зимующие птицы», «Матрёшки», «Большой, поменьше, маленький», «Маленький – большой». Здесь предлагается детям сравнивать картинки  по величине, называя понятия «большой», «поменьше», «маленький».</w:t>
      </w:r>
    </w:p>
    <w:p w:rsidR="003D677F" w:rsidRDefault="003D677F" w:rsidP="000C21F7">
      <w:pPr>
        <w:pStyle w:val="a3"/>
        <w:shd w:val="clear" w:color="auto" w:fill="FFFFFF"/>
        <w:ind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Игры-занятия для детей раннего дошкольного возраста предложены по степени возрастающей трудности, что соответствует программе детского сада. Играя в эти игры, дети младшего дошкольного возраста развивают логическое мышление, память, воображение, культуру общения</w:t>
      </w:r>
      <w:r w:rsidR="000C21F7">
        <w:rPr>
          <w:color w:val="212529"/>
          <w:sz w:val="28"/>
          <w:szCs w:val="28"/>
        </w:rPr>
        <w:t>. Чем больше дети познают, тем богаче их сенсорный опыт, тем легче и проще им будет развивать моторику, а всё это позволит легче учиться. Чтобы познакомить с каким-либо предметом, его нужно изучить: трогать руками, сжимать, гладить, то есть совершать какие-либо моторные действия. Чтобы взять предмет одной рукой, малыш должен быть уже готов к этому. И чем раньше мы дадим в его руки неизученные предметы, тем быстрее и лучше разовьются  его сенсорно-моторные навыки.</w:t>
      </w:r>
    </w:p>
    <w:p w:rsidR="000C21F7" w:rsidRDefault="000C21F7" w:rsidP="000C21F7">
      <w:pPr>
        <w:pStyle w:val="a3"/>
        <w:shd w:val="clear" w:color="auto" w:fill="FFFFFF"/>
        <w:ind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Очень важной частью развития сенсомоторных способностей являются пальчиковые игры: </w:t>
      </w:r>
      <w:proofErr w:type="gramStart"/>
      <w:r>
        <w:rPr>
          <w:color w:val="212529"/>
          <w:sz w:val="28"/>
          <w:szCs w:val="28"/>
        </w:rPr>
        <w:t>«Ладушки-ладушки»</w:t>
      </w:r>
      <w:r w:rsidR="00E52BCE">
        <w:rPr>
          <w:color w:val="212529"/>
          <w:sz w:val="28"/>
          <w:szCs w:val="28"/>
        </w:rPr>
        <w:t xml:space="preserve">, «Сорока-белобока», «Коза рогатая», «Водичка-водичка», «Петушок-петушок», «Детки», «Белочка», «Моя семья» и т.д. </w:t>
      </w:r>
      <w:r w:rsidR="00E52BCE">
        <w:rPr>
          <w:color w:val="212529"/>
          <w:sz w:val="28"/>
          <w:szCs w:val="28"/>
        </w:rPr>
        <w:lastRenderedPageBreak/>
        <w:t>многие игры требуют участия обеих рук, что даёт возможность детям ориентироваться в понятиях «вправо», «влево», «вверх», «вниз» и т.д.</w:t>
      </w:r>
      <w:proofErr w:type="gramEnd"/>
    </w:p>
    <w:p w:rsidR="00E52BCE" w:rsidRDefault="00E52BCE" w:rsidP="000C21F7">
      <w:pPr>
        <w:pStyle w:val="a3"/>
        <w:shd w:val="clear" w:color="auto" w:fill="FFFFFF"/>
        <w:ind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Большая часть игр и упражнений может </w:t>
      </w:r>
      <w:proofErr w:type="gramStart"/>
      <w:r>
        <w:rPr>
          <w:color w:val="212529"/>
          <w:sz w:val="28"/>
          <w:szCs w:val="28"/>
        </w:rPr>
        <w:t>проводится</w:t>
      </w:r>
      <w:proofErr w:type="gramEnd"/>
      <w:r>
        <w:rPr>
          <w:color w:val="212529"/>
          <w:sz w:val="28"/>
          <w:szCs w:val="28"/>
        </w:rPr>
        <w:t xml:space="preserve"> одновременно со всей группой. Это даёт возможность</w:t>
      </w:r>
      <w:r w:rsidR="00FD7EDA">
        <w:rPr>
          <w:color w:val="212529"/>
          <w:sz w:val="28"/>
          <w:szCs w:val="28"/>
        </w:rPr>
        <w:t xml:space="preserve"> использовать их на занятиях по ознакомлению с окружающим миром.</w:t>
      </w:r>
    </w:p>
    <w:p w:rsidR="00FD7EDA" w:rsidRDefault="00FD7EDA" w:rsidP="000C21F7">
      <w:pPr>
        <w:pStyle w:val="a3"/>
        <w:shd w:val="clear" w:color="auto" w:fill="FFFFFF"/>
        <w:ind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 начале учебного года проводилось анкетирование с целью выяснения интересов и знаний родителей воспитанников по вопросам сенсорного развития и воспитания детей. На родительском собрании была проведена консультация по теме «Развитие сенсорных способностей у детей младшего возраста средствами дидактических игр»</w:t>
      </w:r>
      <w:r w:rsidR="00923A10">
        <w:rPr>
          <w:color w:val="212529"/>
          <w:sz w:val="28"/>
          <w:szCs w:val="28"/>
        </w:rPr>
        <w:t>. Родители познакомились с комплексами пальчиковой гимнастики, которые не только радуют детей, но и развивают речь и мелкую моторику. В ходе собрания родители охотно согласились изготовить разнообразные игры по сенсорно-моторному развитию своими руками из бросового материала: игры с помпонами, лентами, трубочками, счётными палочками, прищепками и т.д.</w:t>
      </w:r>
      <w:r w:rsidR="006D27DF">
        <w:rPr>
          <w:color w:val="212529"/>
          <w:sz w:val="28"/>
          <w:szCs w:val="28"/>
        </w:rPr>
        <w:t xml:space="preserve"> Также на сайте группы выставляются консультации, беседы, памятки по данной теме. Результат проведенной работы показал, что совместное творчество воспитателей и родителей обогащает предметно-развивающую среду и объединяет коллектив группы в вопросах решения задач воспитания и развития детей.</w:t>
      </w:r>
    </w:p>
    <w:p w:rsidR="006D27DF" w:rsidRDefault="00EA231E" w:rsidP="000C21F7">
      <w:pPr>
        <w:pStyle w:val="a3"/>
        <w:shd w:val="clear" w:color="auto" w:fill="FFFFFF"/>
        <w:ind w:firstLine="708"/>
        <w:jc w:val="both"/>
        <w:rPr>
          <w:b/>
          <w:color w:val="212529"/>
          <w:sz w:val="28"/>
          <w:szCs w:val="28"/>
        </w:rPr>
      </w:pPr>
      <w:r w:rsidRPr="00EA231E">
        <w:rPr>
          <w:b/>
          <w:color w:val="212529"/>
          <w:sz w:val="28"/>
          <w:szCs w:val="28"/>
        </w:rPr>
        <w:t xml:space="preserve">Заключение </w:t>
      </w:r>
    </w:p>
    <w:p w:rsidR="00EA231E" w:rsidRDefault="00EA231E" w:rsidP="000C21F7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 детьми по </w:t>
      </w:r>
      <w:proofErr w:type="spellStart"/>
      <w:r>
        <w:rPr>
          <w:sz w:val="28"/>
          <w:szCs w:val="28"/>
        </w:rPr>
        <w:t>сенсорномоторному</w:t>
      </w:r>
      <w:proofErr w:type="spellEnd"/>
      <w:r>
        <w:rPr>
          <w:sz w:val="28"/>
          <w:szCs w:val="28"/>
        </w:rPr>
        <w:t xml:space="preserve"> развитию показала положительную динамику.</w:t>
      </w:r>
    </w:p>
    <w:p w:rsidR="00EA231E" w:rsidRDefault="00EA231E" w:rsidP="000C21F7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EA231E">
        <w:rPr>
          <w:sz w:val="28"/>
          <w:szCs w:val="28"/>
        </w:rPr>
        <w:t xml:space="preserve">Использование игр, направленных на развитие сенсомоторных навыков, а также упражнений, улучшающих тактильное и зрительное восприятие, способствовало формированию у дошкольников представлений о внешних характеристиках предметов. Зафиксировано положительное влияние данных методов на развитие психических процессов: наблюдательность, внимание, память и воображение детей повысились. Отмечено также расширение словарного запаса и совершенствование навыков крупной и мелкой моторики. </w:t>
      </w:r>
      <w:r>
        <w:rPr>
          <w:sz w:val="28"/>
          <w:szCs w:val="28"/>
        </w:rPr>
        <w:t>В результате проведения игр по данной теме</w:t>
      </w:r>
      <w:r w:rsidRPr="00EA231E">
        <w:rPr>
          <w:sz w:val="28"/>
          <w:szCs w:val="28"/>
        </w:rPr>
        <w:t xml:space="preserve"> дети приобрели устойчивые навыки игровой и экспериментально-исследовательской деятельности.</w:t>
      </w:r>
    </w:p>
    <w:p w:rsidR="00EA231E" w:rsidRDefault="00EA231E" w:rsidP="000C21F7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EA231E">
        <w:rPr>
          <w:sz w:val="28"/>
          <w:szCs w:val="28"/>
        </w:rPr>
        <w:t>В ходе образовательного процесса было налажено плодотворное сотрудничество между педагогами и родителями, направленное на развитие сенсомоторных навыков у детей. В результате данного взаимодействия родители получили фундаментальные сведения о методах сенсомоторного развития.</w:t>
      </w:r>
    </w:p>
    <w:p w:rsidR="00EA231E" w:rsidRPr="00EA231E" w:rsidRDefault="00EA231E" w:rsidP="00EA231E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EA231E">
        <w:rPr>
          <w:sz w:val="28"/>
          <w:szCs w:val="28"/>
        </w:rPr>
        <w:t xml:space="preserve">Представленный опыт работы по сенсомоторному воспитанию детей младшего дошкольного возраста обладает высокой практической значимостью. Применяемые мной </w:t>
      </w:r>
      <w:r>
        <w:rPr>
          <w:sz w:val="28"/>
          <w:szCs w:val="28"/>
        </w:rPr>
        <w:t>игры способствуют:</w:t>
      </w:r>
    </w:p>
    <w:p w:rsidR="00EA231E" w:rsidRPr="00EA231E" w:rsidRDefault="00EA231E" w:rsidP="00EA231E">
      <w:pPr>
        <w:pStyle w:val="a3"/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EA231E">
        <w:rPr>
          <w:sz w:val="28"/>
          <w:szCs w:val="28"/>
        </w:rPr>
        <w:t>Полноценному формированию личности каждого ребенка;</w:t>
      </w:r>
    </w:p>
    <w:p w:rsidR="00EA231E" w:rsidRPr="00EA231E" w:rsidRDefault="00EA231E" w:rsidP="00EA231E">
      <w:pPr>
        <w:pStyle w:val="a3"/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EA231E">
        <w:rPr>
          <w:sz w:val="28"/>
          <w:szCs w:val="28"/>
        </w:rPr>
        <w:lastRenderedPageBreak/>
        <w:t>Всестороннему развитию воспитанников, учитывая их возрастные особенности;</w:t>
      </w:r>
    </w:p>
    <w:p w:rsidR="00EA231E" w:rsidRPr="00EA231E" w:rsidRDefault="00EA231E" w:rsidP="00EA231E">
      <w:pPr>
        <w:pStyle w:val="a3"/>
        <w:numPr>
          <w:ilvl w:val="0"/>
          <w:numId w:val="7"/>
        </w:numPr>
        <w:shd w:val="clear" w:color="auto" w:fill="FFFFFF"/>
        <w:jc w:val="both"/>
        <w:rPr>
          <w:sz w:val="28"/>
          <w:szCs w:val="28"/>
        </w:rPr>
      </w:pPr>
      <w:r w:rsidRPr="00EA231E">
        <w:rPr>
          <w:sz w:val="28"/>
          <w:szCs w:val="28"/>
        </w:rPr>
        <w:t xml:space="preserve">Подготовка детей к успешному обучению в школе на заключительном этапе дошкольного образования. </w:t>
      </w:r>
    </w:p>
    <w:p w:rsidR="00EA231E" w:rsidRPr="00EA231E" w:rsidRDefault="00EA231E" w:rsidP="00EA231E">
      <w:pPr>
        <w:pStyle w:val="a3"/>
        <w:shd w:val="clear" w:color="auto" w:fill="FFFFFF"/>
        <w:ind w:firstLine="708"/>
        <w:jc w:val="both"/>
        <w:rPr>
          <w:sz w:val="28"/>
          <w:szCs w:val="28"/>
        </w:rPr>
      </w:pPr>
      <w:r w:rsidRPr="00EA231E">
        <w:rPr>
          <w:sz w:val="28"/>
          <w:szCs w:val="28"/>
        </w:rPr>
        <w:t>Данный опыт может быть использован педагогами для оптимизации сенсомоторного развития детей младшего возраста и повышения эффективности образовательного процесса в ДОУ.</w:t>
      </w:r>
    </w:p>
    <w:sectPr w:rsidR="00EA231E" w:rsidRPr="00EA231E" w:rsidSect="0044512A">
      <w:pgSz w:w="11906" w:h="16838"/>
      <w:pgMar w:top="1135" w:right="707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63A"/>
    <w:multiLevelType w:val="hybridMultilevel"/>
    <w:tmpl w:val="A1A6C9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A1C3D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D30D2"/>
    <w:multiLevelType w:val="hybridMultilevel"/>
    <w:tmpl w:val="32D80C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21FB1"/>
    <w:multiLevelType w:val="hybridMultilevel"/>
    <w:tmpl w:val="EC7AA9F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7E707FC"/>
    <w:multiLevelType w:val="hybridMultilevel"/>
    <w:tmpl w:val="853CD852"/>
    <w:lvl w:ilvl="0" w:tplc="184A42A0">
      <w:numFmt w:val="bullet"/>
      <w:lvlText w:val=""/>
      <w:lvlJc w:val="left"/>
      <w:pPr>
        <w:ind w:left="1588" w:hanging="88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A747095"/>
    <w:multiLevelType w:val="hybridMultilevel"/>
    <w:tmpl w:val="B4EC3D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9932F2"/>
    <w:multiLevelType w:val="hybridMultilevel"/>
    <w:tmpl w:val="3B9AFA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457D6A"/>
    <w:multiLevelType w:val="hybridMultilevel"/>
    <w:tmpl w:val="1FD69BC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F97"/>
    <w:rsid w:val="000C21F7"/>
    <w:rsid w:val="00101DCA"/>
    <w:rsid w:val="001A400C"/>
    <w:rsid w:val="002B5BAA"/>
    <w:rsid w:val="002E08B3"/>
    <w:rsid w:val="00326DCC"/>
    <w:rsid w:val="00360C19"/>
    <w:rsid w:val="003933A2"/>
    <w:rsid w:val="003D677F"/>
    <w:rsid w:val="0044512A"/>
    <w:rsid w:val="00595F97"/>
    <w:rsid w:val="00657E08"/>
    <w:rsid w:val="006D27DF"/>
    <w:rsid w:val="0079252D"/>
    <w:rsid w:val="007A5162"/>
    <w:rsid w:val="008C43FB"/>
    <w:rsid w:val="00923A10"/>
    <w:rsid w:val="009429DA"/>
    <w:rsid w:val="00A25549"/>
    <w:rsid w:val="00A71257"/>
    <w:rsid w:val="00C41545"/>
    <w:rsid w:val="00E52BCE"/>
    <w:rsid w:val="00EA231E"/>
    <w:rsid w:val="00FD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4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4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1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2245</Words>
  <Characters>12801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Гриб Ксения</dc:creator>
  <cp:lastModifiedBy>Гриб Ксения</cp:lastModifiedBy>
  <cp:revision>9</cp:revision>
  <dcterms:created xsi:type="dcterms:W3CDTF">2025-07-24T10:53:00Z</dcterms:created>
  <dcterms:modified xsi:type="dcterms:W3CDTF">2025-09-07T04:02:00Z</dcterms:modified>
</cp:coreProperties>
</file>