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B0C" w:rsidRPr="00716DD7" w:rsidRDefault="00304B0C" w:rsidP="00716DD7">
      <w:pPr>
        <w:ind w:firstLine="567"/>
        <w:jc w:val="center"/>
        <w:rPr>
          <w:rFonts w:ascii="Times New Roman" w:hAnsi="Times New Roman" w:cs="Times New Roman"/>
          <w:b/>
          <w:sz w:val="36"/>
          <w:szCs w:val="28"/>
          <w:shd w:val="clear" w:color="auto" w:fill="FFFFFF"/>
        </w:rPr>
      </w:pPr>
      <w:bookmarkStart w:id="0" w:name="_GoBack"/>
      <w:r w:rsidRPr="00716DD7">
        <w:rPr>
          <w:rFonts w:ascii="Times New Roman" w:hAnsi="Times New Roman" w:cs="Times New Roman"/>
          <w:b/>
          <w:sz w:val="36"/>
          <w:szCs w:val="28"/>
          <w:shd w:val="clear" w:color="auto" w:fill="FFFFFF"/>
        </w:rPr>
        <w:t>Учебно-исследовательская и проектная деятельности на уроках химии</w:t>
      </w:r>
    </w:p>
    <w:bookmarkEnd w:id="0"/>
    <w:p w:rsidR="00716DD7" w:rsidRPr="00716DD7" w:rsidRDefault="00676DEB" w:rsidP="00716DD7">
      <w:pPr>
        <w:ind w:firstLine="567"/>
        <w:jc w:val="both"/>
        <w:rPr>
          <w:rFonts w:ascii="Times New Roman" w:hAnsi="Times New Roman" w:cs="Times New Roman"/>
          <w:sz w:val="28"/>
          <w:szCs w:val="28"/>
          <w:shd w:val="clear" w:color="auto" w:fill="FFFFFF"/>
        </w:rPr>
      </w:pPr>
      <w:r w:rsidRPr="00716DD7">
        <w:rPr>
          <w:rFonts w:ascii="Times New Roman" w:hAnsi="Times New Roman" w:cs="Times New Roman"/>
          <w:sz w:val="28"/>
          <w:szCs w:val="28"/>
          <w:shd w:val="clear" w:color="auto" w:fill="FFFFFF"/>
        </w:rPr>
        <w:t xml:space="preserve">Давайте мысленно перенесемся в мир своего детства и погрузимся в воспоминания. Какими мы были? Любопытными, наблюдательными и, конечно, было желание постоянно экспериментировать. Экспериментальная работа дает возможность каждому почувствовать себя в роли ученого, приоткрывающего дверь в новое, неизвестное. Только самостоятельно добывая в эксперименте знания, можно получить уверенность в его истинности и справедливости. </w:t>
      </w:r>
    </w:p>
    <w:p w:rsidR="00304B0C" w:rsidRPr="00716DD7" w:rsidRDefault="00676DEB" w:rsidP="00716DD7">
      <w:pPr>
        <w:ind w:firstLine="567"/>
        <w:jc w:val="both"/>
        <w:rPr>
          <w:rFonts w:ascii="Times New Roman" w:hAnsi="Times New Roman" w:cs="Times New Roman"/>
          <w:sz w:val="28"/>
          <w:szCs w:val="28"/>
          <w:shd w:val="clear" w:color="auto" w:fill="FFFFFF"/>
        </w:rPr>
      </w:pPr>
      <w:r w:rsidRPr="00716DD7">
        <w:rPr>
          <w:rFonts w:ascii="Times New Roman" w:hAnsi="Times New Roman" w:cs="Times New Roman"/>
          <w:sz w:val="28"/>
          <w:szCs w:val="28"/>
          <w:shd w:val="clear" w:color="auto" w:fill="FFFFFF"/>
        </w:rPr>
        <w:t xml:space="preserve">В современных условиях, где предмету химия в общеобразовательном процессе отводится незначительное время, очень трудно заинтересовать учащихся познанием научной картины мира. Но практика показывает, сегодня ученику нужны осознание общей картины мира, ощущение сопричастности к культурному наследию, прямого участия в жизненных процессах. </w:t>
      </w:r>
    </w:p>
    <w:p w:rsidR="00304B0C" w:rsidRPr="00716DD7" w:rsidRDefault="00676DEB" w:rsidP="00716DD7">
      <w:pPr>
        <w:ind w:firstLine="567"/>
        <w:jc w:val="both"/>
        <w:rPr>
          <w:rFonts w:ascii="Times New Roman" w:hAnsi="Times New Roman" w:cs="Times New Roman"/>
          <w:sz w:val="28"/>
          <w:szCs w:val="28"/>
          <w:shd w:val="clear" w:color="auto" w:fill="FFFFFF"/>
        </w:rPr>
      </w:pPr>
      <w:r w:rsidRPr="00716DD7">
        <w:rPr>
          <w:rFonts w:ascii="Times New Roman" w:hAnsi="Times New Roman" w:cs="Times New Roman"/>
          <w:sz w:val="28"/>
          <w:szCs w:val="28"/>
          <w:shd w:val="clear" w:color="auto" w:fill="FFFFFF"/>
        </w:rPr>
        <w:t xml:space="preserve">Одной из форм организации деятельности учащихся, позволяющей максимально приближать обучение к жизни, является исследовательская работа. Хорошо организованная и систематизированная исследовательская деятельность учащихся способствует не только развитию творческих способностей ребенка, но и мотивирует его на выполнение учебной задачи в целом и, самое главное, способствует его социальной адаптации в среде сверстников, помогает менять его статус в коллективе, позволяет почувствовать собственную значимость. </w:t>
      </w:r>
    </w:p>
    <w:p w:rsidR="00304B0C" w:rsidRPr="00716DD7" w:rsidRDefault="00676DEB" w:rsidP="00716DD7">
      <w:pPr>
        <w:ind w:firstLine="567"/>
        <w:jc w:val="both"/>
        <w:rPr>
          <w:rFonts w:ascii="Times New Roman" w:hAnsi="Times New Roman" w:cs="Times New Roman"/>
          <w:sz w:val="28"/>
          <w:szCs w:val="28"/>
          <w:shd w:val="clear" w:color="auto" w:fill="FFFFFF"/>
        </w:rPr>
      </w:pPr>
      <w:r w:rsidRPr="00716DD7">
        <w:rPr>
          <w:rFonts w:ascii="Times New Roman" w:hAnsi="Times New Roman" w:cs="Times New Roman"/>
          <w:sz w:val="28"/>
          <w:szCs w:val="28"/>
          <w:shd w:val="clear" w:color="auto" w:fill="FFFFFF"/>
        </w:rPr>
        <w:t xml:space="preserve">Поисковый характер урока-исследования вносит в учебный процесс элементы развивающего обучения. Для него характерна опора на конкретный жизненный опыт учащихся, достаточно высокая мотивация через решение особо значимых для школьников проблем, высокая доля самостоятельного поискового труда на уроке, динамичная атмосфера рефлексивного осмысления поиска и инициативная позиция учащихся. На таких уроках появляется исключительная возможность формирования у школьников компетентности в решении проблем, а также освоения ими способов деятельности, составляющих коммуникативную и информационные компетенции. Именно такой подход к организации участия школьников в исследовательской деятельности приносит хорошие плоды, формирует мотивацию участия в активной творческой деятельности, способствует пониманию учащимися необходимости развития своих способностей для дальнейшего личностного развития. </w:t>
      </w:r>
    </w:p>
    <w:p w:rsidR="00304B0C" w:rsidRPr="00716DD7" w:rsidRDefault="00676DEB" w:rsidP="00716DD7">
      <w:pPr>
        <w:ind w:firstLine="567"/>
        <w:jc w:val="both"/>
        <w:rPr>
          <w:rFonts w:ascii="Times New Roman" w:hAnsi="Times New Roman" w:cs="Times New Roman"/>
          <w:i/>
          <w:sz w:val="28"/>
          <w:szCs w:val="28"/>
          <w:shd w:val="clear" w:color="auto" w:fill="FFFFFF"/>
        </w:rPr>
      </w:pPr>
      <w:r w:rsidRPr="00716DD7">
        <w:rPr>
          <w:rFonts w:ascii="Times New Roman" w:hAnsi="Times New Roman" w:cs="Times New Roman"/>
          <w:i/>
          <w:sz w:val="28"/>
          <w:szCs w:val="28"/>
          <w:shd w:val="clear" w:color="auto" w:fill="FFFFFF"/>
        </w:rPr>
        <w:t xml:space="preserve">Виды исследовательской деятельности учащихся: </w:t>
      </w:r>
    </w:p>
    <w:p w:rsidR="00304B0C" w:rsidRPr="00716DD7" w:rsidRDefault="00676DEB" w:rsidP="00716DD7">
      <w:pPr>
        <w:ind w:firstLine="567"/>
        <w:jc w:val="both"/>
        <w:rPr>
          <w:rFonts w:ascii="Times New Roman" w:hAnsi="Times New Roman" w:cs="Times New Roman"/>
          <w:sz w:val="28"/>
          <w:szCs w:val="28"/>
          <w:shd w:val="clear" w:color="auto" w:fill="FFFFFF"/>
        </w:rPr>
      </w:pPr>
      <w:proofErr w:type="spellStart"/>
      <w:r w:rsidRPr="00716DD7">
        <w:rPr>
          <w:rFonts w:ascii="Times New Roman" w:hAnsi="Times New Roman" w:cs="Times New Roman"/>
          <w:i/>
          <w:sz w:val="28"/>
          <w:szCs w:val="28"/>
          <w:shd w:val="clear" w:color="auto" w:fill="FFFFFF"/>
        </w:rPr>
        <w:t>Монопредметное</w:t>
      </w:r>
      <w:proofErr w:type="spellEnd"/>
      <w:r w:rsidRPr="00716DD7">
        <w:rPr>
          <w:rFonts w:ascii="Times New Roman" w:hAnsi="Times New Roman" w:cs="Times New Roman"/>
          <w:i/>
          <w:sz w:val="28"/>
          <w:szCs w:val="28"/>
          <w:shd w:val="clear" w:color="auto" w:fill="FFFFFF"/>
        </w:rPr>
        <w:t xml:space="preserve"> исследование</w:t>
      </w:r>
      <w:r w:rsidRPr="00716DD7">
        <w:rPr>
          <w:rFonts w:ascii="Times New Roman" w:hAnsi="Times New Roman" w:cs="Times New Roman"/>
          <w:sz w:val="28"/>
          <w:szCs w:val="28"/>
          <w:shd w:val="clear" w:color="auto" w:fill="FFFFFF"/>
        </w:rPr>
        <w:t xml:space="preserve"> проводится по какому-то одному предмету </w:t>
      </w:r>
    </w:p>
    <w:p w:rsidR="00304B0C" w:rsidRPr="00716DD7" w:rsidRDefault="00676DEB" w:rsidP="00716DD7">
      <w:pPr>
        <w:ind w:firstLine="567"/>
        <w:jc w:val="both"/>
        <w:rPr>
          <w:rFonts w:ascii="Times New Roman" w:hAnsi="Times New Roman" w:cs="Times New Roman"/>
          <w:sz w:val="28"/>
          <w:szCs w:val="28"/>
          <w:shd w:val="clear" w:color="auto" w:fill="FFFFFF"/>
        </w:rPr>
      </w:pPr>
      <w:proofErr w:type="spellStart"/>
      <w:r w:rsidRPr="00716DD7">
        <w:rPr>
          <w:rFonts w:ascii="Times New Roman" w:hAnsi="Times New Roman" w:cs="Times New Roman"/>
          <w:i/>
          <w:sz w:val="28"/>
          <w:szCs w:val="28"/>
          <w:shd w:val="clear" w:color="auto" w:fill="FFFFFF"/>
        </w:rPr>
        <w:t>Межпредметное</w:t>
      </w:r>
      <w:proofErr w:type="spellEnd"/>
      <w:r w:rsidRPr="00716DD7">
        <w:rPr>
          <w:rFonts w:ascii="Times New Roman" w:hAnsi="Times New Roman" w:cs="Times New Roman"/>
          <w:i/>
          <w:sz w:val="28"/>
          <w:szCs w:val="28"/>
          <w:shd w:val="clear" w:color="auto" w:fill="FFFFFF"/>
        </w:rPr>
        <w:t xml:space="preserve"> исследование</w:t>
      </w:r>
      <w:r w:rsidRPr="00716DD7">
        <w:rPr>
          <w:rFonts w:ascii="Times New Roman" w:hAnsi="Times New Roman" w:cs="Times New Roman"/>
          <w:sz w:val="28"/>
          <w:szCs w:val="28"/>
          <w:shd w:val="clear" w:color="auto" w:fill="FFFFFF"/>
        </w:rPr>
        <w:t xml:space="preserve"> требует привлечения знаний из разных учебных предметов </w:t>
      </w:r>
    </w:p>
    <w:p w:rsidR="00716DD7" w:rsidRDefault="00676DEB" w:rsidP="00716DD7">
      <w:pPr>
        <w:ind w:firstLine="567"/>
        <w:jc w:val="both"/>
        <w:rPr>
          <w:rFonts w:ascii="Times New Roman" w:hAnsi="Times New Roman" w:cs="Times New Roman"/>
          <w:sz w:val="28"/>
          <w:szCs w:val="28"/>
          <w:shd w:val="clear" w:color="auto" w:fill="FFFFFF"/>
        </w:rPr>
      </w:pPr>
      <w:proofErr w:type="spellStart"/>
      <w:r w:rsidRPr="00716DD7">
        <w:rPr>
          <w:rFonts w:ascii="Times New Roman" w:hAnsi="Times New Roman" w:cs="Times New Roman"/>
          <w:i/>
          <w:sz w:val="28"/>
          <w:szCs w:val="28"/>
          <w:shd w:val="clear" w:color="auto" w:fill="FFFFFF"/>
        </w:rPr>
        <w:lastRenderedPageBreak/>
        <w:t>Надпредметное</w:t>
      </w:r>
      <w:proofErr w:type="spellEnd"/>
      <w:r w:rsidRPr="00716DD7">
        <w:rPr>
          <w:rFonts w:ascii="Times New Roman" w:hAnsi="Times New Roman" w:cs="Times New Roman"/>
          <w:i/>
          <w:sz w:val="28"/>
          <w:szCs w:val="28"/>
          <w:shd w:val="clear" w:color="auto" w:fill="FFFFFF"/>
        </w:rPr>
        <w:t xml:space="preserve"> исследование</w:t>
      </w:r>
      <w:r w:rsidRPr="00716DD7">
        <w:rPr>
          <w:rFonts w:ascii="Times New Roman" w:hAnsi="Times New Roman" w:cs="Times New Roman"/>
          <w:sz w:val="28"/>
          <w:szCs w:val="28"/>
          <w:shd w:val="clear" w:color="auto" w:fill="FFFFFF"/>
        </w:rPr>
        <w:t xml:space="preserve"> строится на творчестве учителя и учащегося, направленное на исследование конкретных проблем, выходя за рамки учебной программы. </w:t>
      </w:r>
    </w:p>
    <w:p w:rsidR="002D413F" w:rsidRPr="00716DD7" w:rsidRDefault="00676DEB" w:rsidP="00716DD7">
      <w:pPr>
        <w:ind w:firstLine="567"/>
        <w:jc w:val="both"/>
        <w:rPr>
          <w:rFonts w:ascii="Times New Roman" w:hAnsi="Times New Roman" w:cs="Times New Roman"/>
          <w:sz w:val="28"/>
          <w:szCs w:val="28"/>
          <w:shd w:val="clear" w:color="auto" w:fill="FFFFFF"/>
        </w:rPr>
      </w:pPr>
      <w:r w:rsidRPr="00716DD7">
        <w:rPr>
          <w:rFonts w:ascii="Times New Roman" w:hAnsi="Times New Roman" w:cs="Times New Roman"/>
          <w:sz w:val="28"/>
          <w:szCs w:val="28"/>
          <w:shd w:val="clear" w:color="auto" w:fill="FFFFFF"/>
        </w:rPr>
        <w:t xml:space="preserve">В основе исследовательской деятельности лежит проблемное обучение, которое является методом развития самостоятельного творческого мышления. Мы включаемся в исследовательскую деятельность только тогда, когда учащиеся достаточно свободно могут ориентироваться в определенной системе знаний, что повышает долю их самостоятельности в выполнении эксперимента. </w:t>
      </w:r>
    </w:p>
    <w:p w:rsidR="002D413F" w:rsidRPr="00716DD7" w:rsidRDefault="00676DEB" w:rsidP="00716DD7">
      <w:pPr>
        <w:ind w:firstLine="567"/>
        <w:jc w:val="both"/>
        <w:rPr>
          <w:rFonts w:ascii="Times New Roman" w:hAnsi="Times New Roman" w:cs="Times New Roman"/>
          <w:b/>
          <w:i/>
          <w:sz w:val="28"/>
          <w:szCs w:val="28"/>
          <w:shd w:val="clear" w:color="auto" w:fill="FFFFFF"/>
        </w:rPr>
      </w:pPr>
      <w:r w:rsidRPr="00716DD7">
        <w:rPr>
          <w:rFonts w:ascii="Times New Roman" w:hAnsi="Times New Roman" w:cs="Times New Roman"/>
          <w:b/>
          <w:i/>
          <w:sz w:val="28"/>
          <w:szCs w:val="28"/>
          <w:shd w:val="clear" w:color="auto" w:fill="FFFFFF"/>
        </w:rPr>
        <w:t xml:space="preserve">Формирование исследовательской деятельности учащихся на уроке </w:t>
      </w:r>
    </w:p>
    <w:p w:rsidR="002D413F" w:rsidRPr="00716DD7" w:rsidRDefault="002D413F" w:rsidP="00716DD7">
      <w:pPr>
        <w:ind w:firstLine="567"/>
        <w:jc w:val="both"/>
        <w:rPr>
          <w:rFonts w:ascii="Times New Roman" w:hAnsi="Times New Roman" w:cs="Times New Roman"/>
          <w:sz w:val="28"/>
          <w:szCs w:val="28"/>
          <w:shd w:val="clear" w:color="auto" w:fill="FFFFFF"/>
        </w:rPr>
      </w:pPr>
      <w:r w:rsidRPr="00716DD7">
        <w:rPr>
          <w:rFonts w:ascii="Times New Roman" w:hAnsi="Times New Roman" w:cs="Times New Roman"/>
          <w:sz w:val="28"/>
          <w:szCs w:val="28"/>
          <w:shd w:val="clear" w:color="auto" w:fill="FFFFFF"/>
        </w:rPr>
        <w:t xml:space="preserve">Основой урочной деятельности является самостоятельная деятельность ученика по решению проблемных задач урока, поставленных учителем. Одними из видов нетрадиционных уроков, позволяющих использовать исследовательский метод обучения являются: урок – исследование, урок – лаборатория, урок – творческий отчет, урок – проект, урок – презентация, урок – экспертиза, урок – путешествие, урок – рассказ, урок – экскурс в эпоху деятельности ученого и другие. </w:t>
      </w:r>
    </w:p>
    <w:p w:rsidR="002D413F" w:rsidRPr="00716DD7" w:rsidRDefault="002D413F" w:rsidP="00716DD7">
      <w:pPr>
        <w:ind w:firstLine="567"/>
        <w:jc w:val="both"/>
        <w:rPr>
          <w:rFonts w:ascii="Times New Roman" w:hAnsi="Times New Roman" w:cs="Times New Roman"/>
          <w:sz w:val="28"/>
          <w:szCs w:val="28"/>
          <w:shd w:val="clear" w:color="auto" w:fill="FFFFFF"/>
        </w:rPr>
      </w:pPr>
      <w:r w:rsidRPr="00716DD7">
        <w:rPr>
          <w:rFonts w:ascii="Times New Roman" w:hAnsi="Times New Roman" w:cs="Times New Roman"/>
          <w:sz w:val="28"/>
          <w:szCs w:val="28"/>
          <w:shd w:val="clear" w:color="auto" w:fill="FFFFFF"/>
        </w:rPr>
        <w:t>Помимо нетрадиционных уроков, формированию исследовательских умений учащихся способствует учебный эксперимент, что с латинского означает «проба». Его особенностью является возможность отработать с учащимися такие элементы исследовательской деятельности, как планирование, проведение, обработка и анализ результатов.</w:t>
      </w:r>
    </w:p>
    <w:p w:rsidR="002D413F" w:rsidRPr="00716DD7" w:rsidRDefault="00676DEB" w:rsidP="00716DD7">
      <w:pPr>
        <w:ind w:firstLine="567"/>
        <w:jc w:val="both"/>
        <w:rPr>
          <w:rFonts w:ascii="Times New Roman" w:hAnsi="Times New Roman" w:cs="Times New Roman"/>
          <w:i/>
          <w:sz w:val="28"/>
          <w:szCs w:val="28"/>
          <w:shd w:val="clear" w:color="auto" w:fill="FFFFFF"/>
        </w:rPr>
      </w:pPr>
      <w:r w:rsidRPr="00716DD7">
        <w:rPr>
          <w:rFonts w:ascii="Times New Roman" w:hAnsi="Times New Roman" w:cs="Times New Roman"/>
          <w:b/>
          <w:i/>
          <w:sz w:val="28"/>
          <w:szCs w:val="28"/>
          <w:shd w:val="clear" w:color="auto" w:fill="FFFFFF"/>
        </w:rPr>
        <w:t>Формирование исследовательской компетентности учащихся вне урока</w:t>
      </w:r>
      <w:r w:rsidRPr="00716DD7">
        <w:rPr>
          <w:rFonts w:ascii="Times New Roman" w:hAnsi="Times New Roman" w:cs="Times New Roman"/>
          <w:i/>
          <w:sz w:val="28"/>
          <w:szCs w:val="28"/>
          <w:shd w:val="clear" w:color="auto" w:fill="FFFFFF"/>
        </w:rPr>
        <w:t xml:space="preserve"> </w:t>
      </w:r>
    </w:p>
    <w:p w:rsidR="00716DD7" w:rsidRDefault="00676DEB" w:rsidP="00716DD7">
      <w:pPr>
        <w:ind w:firstLine="567"/>
        <w:jc w:val="both"/>
        <w:rPr>
          <w:rFonts w:ascii="Times New Roman" w:hAnsi="Times New Roman" w:cs="Times New Roman"/>
          <w:sz w:val="28"/>
          <w:szCs w:val="28"/>
          <w:shd w:val="clear" w:color="auto" w:fill="FFFFFF"/>
        </w:rPr>
      </w:pPr>
      <w:r w:rsidRPr="00716DD7">
        <w:rPr>
          <w:rFonts w:ascii="Times New Roman" w:hAnsi="Times New Roman" w:cs="Times New Roman"/>
          <w:sz w:val="28"/>
          <w:szCs w:val="28"/>
          <w:shd w:val="clear" w:color="auto" w:fill="FFFFFF"/>
        </w:rPr>
        <w:t xml:space="preserve">Однако наибольшие возможности для проведения системной исследовательской работы учащихся предоставляет внеурочная исследовательская деятельность. </w:t>
      </w:r>
    </w:p>
    <w:p w:rsidR="00716DD7" w:rsidRDefault="00676DEB" w:rsidP="00716DD7">
      <w:pPr>
        <w:ind w:firstLine="567"/>
        <w:jc w:val="both"/>
        <w:rPr>
          <w:rFonts w:ascii="Times New Roman" w:hAnsi="Times New Roman" w:cs="Times New Roman"/>
          <w:sz w:val="28"/>
          <w:szCs w:val="28"/>
          <w:shd w:val="clear" w:color="auto" w:fill="FFFFFF"/>
        </w:rPr>
      </w:pPr>
      <w:r w:rsidRPr="00716DD7">
        <w:rPr>
          <w:rFonts w:ascii="Times New Roman" w:hAnsi="Times New Roman" w:cs="Times New Roman"/>
          <w:sz w:val="28"/>
          <w:szCs w:val="28"/>
          <w:shd w:val="clear" w:color="auto" w:fill="FFFFFF"/>
        </w:rPr>
        <w:t xml:space="preserve">Одними из видов использования исследования являются: школьное НОУ, олимпиады, конкурсы, интеллектуальные марафоны, конференции, факультативы, экспедиции, предметные клубы и другие. Внеурочная образовательная деятельность осуществляется в виде различных типов исследовательских работ. </w:t>
      </w:r>
    </w:p>
    <w:p w:rsidR="002D413F" w:rsidRPr="00716DD7" w:rsidRDefault="00676DEB" w:rsidP="00716DD7">
      <w:pPr>
        <w:ind w:firstLine="567"/>
        <w:jc w:val="both"/>
        <w:rPr>
          <w:rFonts w:ascii="Times New Roman" w:hAnsi="Times New Roman" w:cs="Times New Roman"/>
          <w:sz w:val="28"/>
          <w:szCs w:val="28"/>
          <w:shd w:val="clear" w:color="auto" w:fill="FFFFFF"/>
        </w:rPr>
      </w:pPr>
      <w:r w:rsidRPr="00716DD7">
        <w:rPr>
          <w:rFonts w:ascii="Times New Roman" w:hAnsi="Times New Roman" w:cs="Times New Roman"/>
          <w:sz w:val="28"/>
          <w:szCs w:val="28"/>
          <w:shd w:val="clear" w:color="auto" w:fill="FFFFFF"/>
        </w:rPr>
        <w:t xml:space="preserve">Помимо занятий в школе учащиеся могут проводить исследования в домашней работе. Это стимулирует творческие способности: воображение, фантазию, активную мыслительную деятельность. Исследовательские домашние задания снабжаются инструкциями. </w:t>
      </w:r>
    </w:p>
    <w:p w:rsidR="00304B0C" w:rsidRPr="00716DD7" w:rsidRDefault="00304B0C" w:rsidP="00716DD7">
      <w:pPr>
        <w:ind w:firstLine="567"/>
        <w:jc w:val="both"/>
        <w:rPr>
          <w:rFonts w:ascii="Times New Roman" w:hAnsi="Times New Roman" w:cs="Times New Roman"/>
          <w:sz w:val="28"/>
          <w:szCs w:val="28"/>
          <w:shd w:val="clear" w:color="auto" w:fill="FFFFFF"/>
        </w:rPr>
      </w:pPr>
      <w:r w:rsidRPr="00716DD7">
        <w:rPr>
          <w:rFonts w:ascii="Times New Roman" w:hAnsi="Times New Roman" w:cs="Times New Roman"/>
          <w:sz w:val="28"/>
          <w:szCs w:val="28"/>
          <w:shd w:val="clear" w:color="auto" w:fill="FFFFFF"/>
        </w:rPr>
        <w:t xml:space="preserve">В преподавании естественных наук, и в частности  химии, основная задача состоит в том, чтобы, прежде всего, заинтересовать учащихся процессом познания: научить их ставить вопросы и пытаться найти на них ответы, </w:t>
      </w:r>
      <w:r w:rsidRPr="00716DD7">
        <w:rPr>
          <w:rFonts w:ascii="Times New Roman" w:hAnsi="Times New Roman" w:cs="Times New Roman"/>
          <w:sz w:val="28"/>
          <w:szCs w:val="28"/>
          <w:shd w:val="clear" w:color="auto" w:fill="FFFFFF"/>
        </w:rPr>
        <w:lastRenderedPageBreak/>
        <w:t>объяснять результаты, делать выводы. Одним из наиболее распространенных видов исследовательского труда школьников в процессе учения сегодня является метод проектов. Метод проектирования коренным образом меняет функцию учащегося в образовательном процессе. Этот метод делает ученика не объектом, на который направлена обучающая активность учителя, а субъектом процесса обучения. Проект – это возможность делать что-то интересное самостоятельно или в группе, проявить себя, попробовать свои силы, приложить свои знания, принести пользу и показать публично достигнутый результат.</w:t>
      </w:r>
      <w:r w:rsidRPr="00716DD7">
        <w:rPr>
          <w:rStyle w:val="apple-converted-space"/>
          <w:rFonts w:ascii="Times New Roman" w:hAnsi="Times New Roman" w:cs="Times New Roman"/>
          <w:sz w:val="28"/>
          <w:szCs w:val="28"/>
          <w:shd w:val="clear" w:color="auto" w:fill="FFFFFF"/>
        </w:rPr>
        <w:t> </w:t>
      </w:r>
    </w:p>
    <w:p w:rsidR="00304B0C" w:rsidRPr="00716DD7" w:rsidRDefault="00304B0C" w:rsidP="00716DD7">
      <w:pPr>
        <w:pStyle w:val="c1"/>
        <w:shd w:val="clear" w:color="auto" w:fill="FFFFFF"/>
        <w:spacing w:before="0" w:beforeAutospacing="0" w:after="0" w:afterAutospacing="0" w:line="338" w:lineRule="atLeast"/>
        <w:ind w:left="16" w:firstLine="567"/>
        <w:jc w:val="both"/>
        <w:rPr>
          <w:sz w:val="28"/>
          <w:szCs w:val="28"/>
        </w:rPr>
      </w:pPr>
      <w:r w:rsidRPr="00716DD7">
        <w:rPr>
          <w:rStyle w:val="c2"/>
          <w:b/>
          <w:bCs/>
          <w:sz w:val="28"/>
          <w:szCs w:val="28"/>
        </w:rPr>
        <w:t>Методика организации работы над проектом</w:t>
      </w:r>
      <w:r w:rsidRPr="00716DD7">
        <w:rPr>
          <w:rStyle w:val="c2"/>
          <w:sz w:val="28"/>
          <w:szCs w:val="28"/>
        </w:rPr>
        <w:t> предусматривает следующие этапы:</w:t>
      </w:r>
    </w:p>
    <w:p w:rsidR="00304B0C" w:rsidRPr="00716DD7" w:rsidRDefault="00304B0C" w:rsidP="00716DD7">
      <w:pPr>
        <w:pStyle w:val="c1"/>
        <w:shd w:val="clear" w:color="auto" w:fill="FFFFFF"/>
        <w:spacing w:before="0" w:beforeAutospacing="0" w:after="0" w:afterAutospacing="0" w:line="338" w:lineRule="atLeast"/>
        <w:ind w:left="16" w:firstLine="567"/>
        <w:jc w:val="both"/>
        <w:rPr>
          <w:sz w:val="28"/>
          <w:szCs w:val="28"/>
        </w:rPr>
      </w:pPr>
      <w:r w:rsidRPr="00716DD7">
        <w:rPr>
          <w:rStyle w:val="c2"/>
          <w:b/>
          <w:bCs/>
          <w:sz w:val="28"/>
          <w:szCs w:val="28"/>
        </w:rPr>
        <w:t>Подготовка</w:t>
      </w:r>
      <w:r w:rsidRPr="00716DD7">
        <w:rPr>
          <w:rStyle w:val="c2"/>
          <w:sz w:val="28"/>
          <w:szCs w:val="28"/>
        </w:rPr>
        <w:t> – основное содержание работы на этой стадии – определение темы и цели проекта. Учитель знакомит школьников со смыслом проектного подхода и мотивирует учащихся, помогает им в постановке целей.</w:t>
      </w:r>
    </w:p>
    <w:p w:rsidR="00304B0C" w:rsidRPr="00716DD7" w:rsidRDefault="00304B0C" w:rsidP="00716DD7">
      <w:pPr>
        <w:pStyle w:val="c1"/>
        <w:shd w:val="clear" w:color="auto" w:fill="FFFFFF"/>
        <w:spacing w:before="0" w:beforeAutospacing="0" w:after="0" w:afterAutospacing="0" w:line="338" w:lineRule="atLeast"/>
        <w:ind w:firstLine="567"/>
        <w:jc w:val="both"/>
        <w:rPr>
          <w:sz w:val="28"/>
          <w:szCs w:val="28"/>
        </w:rPr>
      </w:pPr>
      <w:r w:rsidRPr="00716DD7">
        <w:rPr>
          <w:rStyle w:val="c2"/>
          <w:b/>
          <w:bCs/>
          <w:sz w:val="28"/>
          <w:szCs w:val="28"/>
        </w:rPr>
        <w:t>Планирование -</w:t>
      </w:r>
      <w:r w:rsidRPr="00716DD7">
        <w:rPr>
          <w:rStyle w:val="apple-converted-space"/>
          <w:b/>
          <w:bCs/>
          <w:sz w:val="28"/>
          <w:szCs w:val="28"/>
        </w:rPr>
        <w:t> </w:t>
      </w:r>
      <w:r w:rsidRPr="00716DD7">
        <w:rPr>
          <w:rStyle w:val="c2"/>
          <w:sz w:val="28"/>
          <w:szCs w:val="28"/>
        </w:rPr>
        <w:t>опре</w:t>
      </w:r>
      <w:r w:rsidR="00716DD7">
        <w:rPr>
          <w:rStyle w:val="c2"/>
          <w:sz w:val="28"/>
          <w:szCs w:val="28"/>
        </w:rPr>
        <w:t xml:space="preserve">деление источников информации, </w:t>
      </w:r>
      <w:r w:rsidRPr="00716DD7">
        <w:rPr>
          <w:rStyle w:val="c2"/>
          <w:sz w:val="28"/>
          <w:szCs w:val="28"/>
        </w:rPr>
        <w:t>способов сбора и анализа информации, определение способа представления информации.</w:t>
      </w:r>
    </w:p>
    <w:p w:rsidR="00304B0C" w:rsidRPr="00716DD7" w:rsidRDefault="00304B0C" w:rsidP="00716DD7">
      <w:pPr>
        <w:pStyle w:val="c1"/>
        <w:shd w:val="clear" w:color="auto" w:fill="FFFFFF"/>
        <w:spacing w:before="0" w:beforeAutospacing="0" w:after="0" w:afterAutospacing="0" w:line="338" w:lineRule="atLeast"/>
        <w:ind w:left="16" w:firstLine="567"/>
        <w:jc w:val="both"/>
        <w:rPr>
          <w:sz w:val="28"/>
          <w:szCs w:val="28"/>
        </w:rPr>
      </w:pPr>
      <w:r w:rsidRPr="00716DD7">
        <w:rPr>
          <w:rStyle w:val="c2"/>
          <w:sz w:val="28"/>
          <w:szCs w:val="28"/>
        </w:rPr>
        <w:t xml:space="preserve">Учитель предлагает </w:t>
      </w:r>
      <w:r w:rsidR="00716DD7">
        <w:rPr>
          <w:rStyle w:val="c2"/>
          <w:sz w:val="28"/>
          <w:szCs w:val="28"/>
        </w:rPr>
        <w:t xml:space="preserve">идеи, высказывает предложения, </w:t>
      </w:r>
      <w:r w:rsidRPr="00716DD7">
        <w:rPr>
          <w:rStyle w:val="c2"/>
          <w:sz w:val="28"/>
          <w:szCs w:val="28"/>
        </w:rPr>
        <w:t>учащиеся разрабатывают план действий, формулируют задачи, выдвигают гипотезы.</w:t>
      </w:r>
    </w:p>
    <w:p w:rsidR="00304B0C" w:rsidRPr="00716DD7" w:rsidRDefault="00304B0C" w:rsidP="00716DD7">
      <w:pPr>
        <w:pStyle w:val="c1"/>
        <w:shd w:val="clear" w:color="auto" w:fill="FFFFFF"/>
        <w:spacing w:before="0" w:beforeAutospacing="0" w:after="0" w:afterAutospacing="0" w:line="338" w:lineRule="atLeast"/>
        <w:ind w:left="16" w:firstLine="567"/>
        <w:jc w:val="both"/>
        <w:rPr>
          <w:sz w:val="28"/>
          <w:szCs w:val="28"/>
        </w:rPr>
      </w:pPr>
      <w:r w:rsidRPr="00716DD7">
        <w:rPr>
          <w:rStyle w:val="c2"/>
          <w:b/>
          <w:bCs/>
          <w:sz w:val="28"/>
          <w:szCs w:val="28"/>
        </w:rPr>
        <w:t>Исследование</w:t>
      </w:r>
      <w:r w:rsidRPr="00716DD7">
        <w:rPr>
          <w:rStyle w:val="c2"/>
          <w:sz w:val="28"/>
          <w:szCs w:val="28"/>
        </w:rPr>
        <w:t> – это стадия сбора информации, решения промежуточных задач.</w:t>
      </w:r>
    </w:p>
    <w:p w:rsidR="00304B0C" w:rsidRPr="00716DD7" w:rsidRDefault="00304B0C" w:rsidP="00716DD7">
      <w:pPr>
        <w:pStyle w:val="c1"/>
        <w:shd w:val="clear" w:color="auto" w:fill="FFFFFF"/>
        <w:spacing w:before="0" w:beforeAutospacing="0" w:after="0" w:afterAutospacing="0" w:line="338" w:lineRule="atLeast"/>
        <w:ind w:firstLine="567"/>
        <w:jc w:val="both"/>
        <w:rPr>
          <w:sz w:val="28"/>
          <w:szCs w:val="28"/>
        </w:rPr>
      </w:pPr>
      <w:r w:rsidRPr="00716DD7">
        <w:rPr>
          <w:rStyle w:val="c2"/>
          <w:b/>
          <w:bCs/>
          <w:sz w:val="28"/>
          <w:szCs w:val="28"/>
        </w:rPr>
        <w:t>Представление результатов</w:t>
      </w:r>
      <w:r w:rsidRPr="00716DD7">
        <w:rPr>
          <w:rStyle w:val="c2"/>
          <w:sz w:val="28"/>
          <w:szCs w:val="28"/>
        </w:rPr>
        <w:t> – формы представления результатов разнообразны: устный отчет, письменный отчет, представление модели;</w:t>
      </w:r>
    </w:p>
    <w:p w:rsidR="00304B0C" w:rsidRPr="00716DD7" w:rsidRDefault="00304B0C" w:rsidP="00716DD7">
      <w:pPr>
        <w:pStyle w:val="c1"/>
        <w:shd w:val="clear" w:color="auto" w:fill="FFFFFF"/>
        <w:spacing w:before="0" w:beforeAutospacing="0" w:after="0" w:afterAutospacing="0" w:line="338" w:lineRule="atLeast"/>
        <w:ind w:left="16" w:firstLine="567"/>
        <w:jc w:val="both"/>
        <w:rPr>
          <w:sz w:val="28"/>
          <w:szCs w:val="28"/>
        </w:rPr>
      </w:pPr>
      <w:r w:rsidRPr="00716DD7">
        <w:rPr>
          <w:rStyle w:val="c2"/>
          <w:b/>
          <w:bCs/>
          <w:sz w:val="28"/>
          <w:szCs w:val="28"/>
        </w:rPr>
        <w:t>Оценка результата и процесса</w:t>
      </w:r>
      <w:r w:rsidRPr="00716DD7">
        <w:rPr>
          <w:rStyle w:val="c2"/>
          <w:sz w:val="28"/>
          <w:szCs w:val="28"/>
        </w:rPr>
        <w:t> – учащиеся принимают участие в оценке проекта они обсуждают его и дают самооценку. Учитель помогает оценивать деятельность в школьников.</w:t>
      </w:r>
    </w:p>
    <w:p w:rsidR="00304B0C" w:rsidRPr="00716DD7" w:rsidRDefault="00304B0C" w:rsidP="00716DD7">
      <w:pPr>
        <w:pStyle w:val="c1"/>
        <w:shd w:val="clear" w:color="auto" w:fill="FFFFFF"/>
        <w:spacing w:before="0" w:beforeAutospacing="0" w:after="0" w:afterAutospacing="0" w:line="338" w:lineRule="atLeast"/>
        <w:ind w:firstLine="567"/>
        <w:jc w:val="both"/>
        <w:rPr>
          <w:sz w:val="28"/>
          <w:szCs w:val="28"/>
        </w:rPr>
      </w:pPr>
      <w:r w:rsidRPr="00716DD7">
        <w:rPr>
          <w:rStyle w:val="c2"/>
          <w:sz w:val="28"/>
          <w:szCs w:val="28"/>
        </w:rPr>
        <w:t> </w:t>
      </w:r>
      <w:r w:rsidRPr="00716DD7">
        <w:rPr>
          <w:rStyle w:val="c2"/>
          <w:b/>
          <w:bCs/>
          <w:sz w:val="28"/>
          <w:szCs w:val="28"/>
        </w:rPr>
        <w:t>Классификация</w:t>
      </w:r>
      <w:r w:rsidRPr="00716DD7">
        <w:rPr>
          <w:rStyle w:val="c2"/>
          <w:sz w:val="28"/>
          <w:szCs w:val="28"/>
        </w:rPr>
        <w:t> проектов:</w:t>
      </w:r>
    </w:p>
    <w:p w:rsidR="00304B0C" w:rsidRPr="00716DD7" w:rsidRDefault="00304B0C" w:rsidP="00716DD7">
      <w:pPr>
        <w:pStyle w:val="c1"/>
        <w:shd w:val="clear" w:color="auto" w:fill="FFFFFF"/>
        <w:spacing w:before="0" w:beforeAutospacing="0" w:after="0" w:afterAutospacing="0" w:line="338" w:lineRule="atLeast"/>
        <w:ind w:firstLine="567"/>
        <w:jc w:val="both"/>
        <w:rPr>
          <w:sz w:val="28"/>
          <w:szCs w:val="28"/>
        </w:rPr>
      </w:pPr>
      <w:r w:rsidRPr="00716DD7">
        <w:rPr>
          <w:rStyle w:val="c2"/>
          <w:sz w:val="28"/>
          <w:szCs w:val="28"/>
        </w:rPr>
        <w:t>- по количеству учащихся, участвующих в разработке проекта – индивидуальные или групповые;</w:t>
      </w:r>
    </w:p>
    <w:p w:rsidR="00304B0C" w:rsidRPr="00716DD7" w:rsidRDefault="00304B0C" w:rsidP="00716DD7">
      <w:pPr>
        <w:pStyle w:val="c1"/>
        <w:shd w:val="clear" w:color="auto" w:fill="FFFFFF"/>
        <w:spacing w:before="0" w:beforeAutospacing="0" w:after="0" w:afterAutospacing="0" w:line="338" w:lineRule="atLeast"/>
        <w:ind w:firstLine="567"/>
        <w:jc w:val="both"/>
        <w:rPr>
          <w:sz w:val="28"/>
          <w:szCs w:val="28"/>
        </w:rPr>
      </w:pPr>
      <w:r w:rsidRPr="00716DD7">
        <w:rPr>
          <w:rStyle w:val="c2"/>
          <w:sz w:val="28"/>
          <w:szCs w:val="28"/>
        </w:rPr>
        <w:t xml:space="preserve">- по содержанию – предметные и </w:t>
      </w:r>
      <w:proofErr w:type="spellStart"/>
      <w:r w:rsidRPr="00716DD7">
        <w:rPr>
          <w:rStyle w:val="c2"/>
          <w:sz w:val="28"/>
          <w:szCs w:val="28"/>
        </w:rPr>
        <w:t>межпредметные</w:t>
      </w:r>
      <w:proofErr w:type="spellEnd"/>
      <w:r w:rsidRPr="00716DD7">
        <w:rPr>
          <w:rStyle w:val="c2"/>
          <w:sz w:val="28"/>
          <w:szCs w:val="28"/>
        </w:rPr>
        <w:t>;</w:t>
      </w:r>
    </w:p>
    <w:p w:rsidR="00304B0C" w:rsidRPr="00716DD7" w:rsidRDefault="00304B0C" w:rsidP="00716DD7">
      <w:pPr>
        <w:pStyle w:val="c1"/>
        <w:shd w:val="clear" w:color="auto" w:fill="FFFFFF"/>
        <w:spacing w:before="0" w:beforeAutospacing="0" w:after="0" w:afterAutospacing="0" w:line="338" w:lineRule="atLeast"/>
        <w:ind w:firstLine="567"/>
        <w:jc w:val="both"/>
        <w:rPr>
          <w:sz w:val="28"/>
          <w:szCs w:val="28"/>
        </w:rPr>
      </w:pPr>
      <w:r w:rsidRPr="00716DD7">
        <w:rPr>
          <w:rStyle w:val="c2"/>
          <w:sz w:val="28"/>
          <w:szCs w:val="28"/>
        </w:rPr>
        <w:t>- краткосрочные (1-2 занятия), среднесрочные (до двух месяцев), долгосрочные;</w:t>
      </w:r>
    </w:p>
    <w:p w:rsidR="00304B0C" w:rsidRPr="00716DD7" w:rsidRDefault="00304B0C" w:rsidP="00716DD7">
      <w:pPr>
        <w:pStyle w:val="c1"/>
        <w:shd w:val="clear" w:color="auto" w:fill="FFFFFF"/>
        <w:spacing w:before="0" w:beforeAutospacing="0" w:after="0" w:afterAutospacing="0" w:line="338" w:lineRule="atLeast"/>
        <w:ind w:firstLine="567"/>
        <w:jc w:val="both"/>
        <w:rPr>
          <w:sz w:val="28"/>
          <w:szCs w:val="28"/>
        </w:rPr>
      </w:pPr>
      <w:r w:rsidRPr="00716DD7">
        <w:rPr>
          <w:rStyle w:val="c2"/>
          <w:sz w:val="28"/>
          <w:szCs w:val="28"/>
        </w:rPr>
        <w:t>- по доминирующей деятельности – информационные исследования, проектно-ориентированные и телекоммуникационные проекты.</w:t>
      </w:r>
    </w:p>
    <w:p w:rsidR="00716DD7" w:rsidRDefault="00716DD7" w:rsidP="00716DD7">
      <w:pPr>
        <w:pStyle w:val="c1"/>
        <w:shd w:val="clear" w:color="auto" w:fill="FFFFFF"/>
        <w:spacing w:before="0" w:beforeAutospacing="0" w:after="0" w:afterAutospacing="0" w:line="338" w:lineRule="atLeast"/>
        <w:ind w:firstLine="567"/>
        <w:jc w:val="both"/>
        <w:rPr>
          <w:rStyle w:val="c11"/>
          <w:sz w:val="28"/>
          <w:szCs w:val="28"/>
        </w:rPr>
      </w:pPr>
    </w:p>
    <w:p w:rsidR="00304B0C" w:rsidRPr="00716DD7" w:rsidRDefault="00304B0C" w:rsidP="00716DD7">
      <w:pPr>
        <w:pStyle w:val="c1"/>
        <w:shd w:val="clear" w:color="auto" w:fill="FFFFFF"/>
        <w:spacing w:before="0" w:beforeAutospacing="0" w:after="0" w:afterAutospacing="0" w:line="338" w:lineRule="atLeast"/>
        <w:ind w:firstLine="567"/>
        <w:jc w:val="both"/>
        <w:rPr>
          <w:sz w:val="28"/>
          <w:szCs w:val="28"/>
        </w:rPr>
      </w:pPr>
      <w:r w:rsidRPr="00716DD7">
        <w:rPr>
          <w:rStyle w:val="c11"/>
          <w:sz w:val="28"/>
          <w:szCs w:val="28"/>
        </w:rPr>
        <w:t>Я работаю по программе курса химии автора О.С. Габриеляна. Можно использовать проектную деятельность при изучении, таких тем как:</w:t>
      </w:r>
    </w:p>
    <w:p w:rsidR="00304B0C" w:rsidRPr="00716DD7" w:rsidRDefault="00304B0C" w:rsidP="00716DD7">
      <w:pPr>
        <w:pStyle w:val="c1"/>
        <w:shd w:val="clear" w:color="auto" w:fill="FFFFFF"/>
        <w:spacing w:before="0" w:beforeAutospacing="0" w:after="0" w:afterAutospacing="0" w:line="338" w:lineRule="atLeast"/>
        <w:ind w:firstLine="567"/>
        <w:jc w:val="both"/>
        <w:rPr>
          <w:sz w:val="28"/>
          <w:szCs w:val="28"/>
        </w:rPr>
      </w:pPr>
      <w:r w:rsidRPr="00716DD7">
        <w:rPr>
          <w:rStyle w:val="c5"/>
          <w:b/>
          <w:bCs/>
          <w:sz w:val="28"/>
          <w:szCs w:val="28"/>
        </w:rPr>
        <w:t>8 - 9 класс</w:t>
      </w:r>
      <w:r w:rsidRPr="00716DD7">
        <w:rPr>
          <w:rStyle w:val="c11"/>
          <w:sz w:val="28"/>
          <w:szCs w:val="28"/>
        </w:rPr>
        <w:t> – химические элементы, шеренга великих химиков, классификация химических реакций, признаки химических реакций,</w:t>
      </w:r>
      <w:r w:rsidRPr="00716DD7">
        <w:rPr>
          <w:rStyle w:val="c5"/>
          <w:b/>
          <w:bCs/>
          <w:sz w:val="28"/>
          <w:szCs w:val="28"/>
        </w:rPr>
        <w:t> </w:t>
      </w:r>
      <w:r w:rsidRPr="00716DD7">
        <w:rPr>
          <w:rStyle w:val="c11"/>
          <w:sz w:val="28"/>
          <w:szCs w:val="28"/>
        </w:rPr>
        <w:t>металлы и неметаллы, химическое производство азотной и серной кислот, органические вещества.</w:t>
      </w:r>
    </w:p>
    <w:p w:rsidR="00304B0C" w:rsidRPr="00716DD7" w:rsidRDefault="00304B0C" w:rsidP="00716DD7">
      <w:pPr>
        <w:pStyle w:val="c1"/>
        <w:shd w:val="clear" w:color="auto" w:fill="FFFFFF"/>
        <w:spacing w:before="0" w:beforeAutospacing="0" w:after="0" w:afterAutospacing="0" w:line="338" w:lineRule="atLeast"/>
        <w:ind w:firstLine="567"/>
        <w:jc w:val="both"/>
        <w:rPr>
          <w:sz w:val="28"/>
          <w:szCs w:val="28"/>
        </w:rPr>
      </w:pPr>
      <w:r w:rsidRPr="00716DD7">
        <w:rPr>
          <w:rStyle w:val="c5"/>
          <w:b/>
          <w:bCs/>
          <w:sz w:val="28"/>
          <w:szCs w:val="28"/>
        </w:rPr>
        <w:t>10 - 11 класс</w:t>
      </w:r>
      <w:r w:rsidRPr="00716DD7">
        <w:rPr>
          <w:rStyle w:val="c11"/>
          <w:sz w:val="28"/>
          <w:szCs w:val="28"/>
        </w:rPr>
        <w:t> – классы органических веществ, строение вещества, химические реакции, химия в жизни общества. Защита данных проектов проходит на уроке.</w:t>
      </w:r>
    </w:p>
    <w:p w:rsidR="00304B0C" w:rsidRPr="00716DD7" w:rsidRDefault="00716DD7" w:rsidP="00716DD7">
      <w:pPr>
        <w:pStyle w:val="c1"/>
        <w:shd w:val="clear" w:color="auto" w:fill="FFFFFF"/>
        <w:spacing w:before="0" w:beforeAutospacing="0" w:after="0" w:afterAutospacing="0" w:line="338" w:lineRule="atLeast"/>
        <w:ind w:firstLine="567"/>
        <w:jc w:val="both"/>
        <w:rPr>
          <w:sz w:val="28"/>
          <w:szCs w:val="28"/>
        </w:rPr>
      </w:pPr>
      <w:r>
        <w:rPr>
          <w:rStyle w:val="c2"/>
          <w:sz w:val="28"/>
          <w:szCs w:val="28"/>
        </w:rPr>
        <w:lastRenderedPageBreak/>
        <w:t xml:space="preserve">Учащиеся </w:t>
      </w:r>
      <w:r w:rsidR="00304B0C" w:rsidRPr="00716DD7">
        <w:rPr>
          <w:rStyle w:val="c2"/>
          <w:sz w:val="28"/>
          <w:szCs w:val="28"/>
        </w:rPr>
        <w:t>выполняют и более сложные исследовательские проект</w:t>
      </w:r>
      <w:r>
        <w:rPr>
          <w:rStyle w:val="c2"/>
          <w:sz w:val="28"/>
          <w:szCs w:val="28"/>
        </w:rPr>
        <w:t xml:space="preserve">ы, тематика их также различна. </w:t>
      </w:r>
      <w:r w:rsidR="00304B0C" w:rsidRPr="00716DD7">
        <w:rPr>
          <w:rStyle w:val="c2"/>
          <w:sz w:val="28"/>
          <w:szCs w:val="28"/>
        </w:rPr>
        <w:t>Например:</w:t>
      </w:r>
    </w:p>
    <w:p w:rsidR="00304B0C" w:rsidRPr="00716DD7" w:rsidRDefault="00304B0C" w:rsidP="00716DD7">
      <w:pPr>
        <w:pStyle w:val="c1"/>
        <w:shd w:val="clear" w:color="auto" w:fill="FFFFFF"/>
        <w:spacing w:before="0" w:beforeAutospacing="0" w:after="0" w:afterAutospacing="0" w:line="338" w:lineRule="atLeast"/>
        <w:ind w:left="-16" w:firstLine="567"/>
        <w:jc w:val="both"/>
        <w:rPr>
          <w:sz w:val="28"/>
          <w:szCs w:val="28"/>
        </w:rPr>
      </w:pPr>
      <w:r w:rsidRPr="00716DD7">
        <w:rPr>
          <w:rStyle w:val="c2"/>
          <w:sz w:val="28"/>
          <w:szCs w:val="28"/>
        </w:rPr>
        <w:t>1. «Нитраты в продуктах питания». Исследовали наличие нитратов в овощах, фруктах, соках,  дали рекомендации по предотвращению отравлений нитратами;</w:t>
      </w:r>
    </w:p>
    <w:p w:rsidR="00304B0C" w:rsidRPr="00716DD7" w:rsidRDefault="00304B0C" w:rsidP="00716DD7">
      <w:pPr>
        <w:pStyle w:val="c1"/>
        <w:shd w:val="clear" w:color="auto" w:fill="FFFFFF"/>
        <w:spacing w:before="0" w:beforeAutospacing="0" w:after="0" w:afterAutospacing="0" w:line="338" w:lineRule="atLeast"/>
        <w:ind w:left="-16" w:firstLine="567"/>
        <w:jc w:val="both"/>
        <w:rPr>
          <w:sz w:val="28"/>
          <w:szCs w:val="28"/>
        </w:rPr>
      </w:pPr>
      <w:r w:rsidRPr="00716DD7">
        <w:rPr>
          <w:rStyle w:val="c2"/>
          <w:sz w:val="28"/>
          <w:szCs w:val="28"/>
        </w:rPr>
        <w:t>2. «Бытовые отходы». Исследовали количество и качественный состав отходов дома и в школе, прослеживали их дальнейший путь, и предлагали варианты вторичного их использования;</w:t>
      </w:r>
    </w:p>
    <w:p w:rsidR="00304B0C" w:rsidRPr="00716DD7" w:rsidRDefault="00304B0C" w:rsidP="00716DD7">
      <w:pPr>
        <w:pStyle w:val="c1"/>
        <w:shd w:val="clear" w:color="auto" w:fill="FFFFFF"/>
        <w:spacing w:before="0" w:beforeAutospacing="0" w:after="0" w:afterAutospacing="0" w:line="338" w:lineRule="atLeast"/>
        <w:ind w:left="30" w:firstLine="567"/>
        <w:jc w:val="both"/>
        <w:rPr>
          <w:sz w:val="28"/>
          <w:szCs w:val="28"/>
        </w:rPr>
      </w:pPr>
      <w:r w:rsidRPr="00716DD7">
        <w:rPr>
          <w:rStyle w:val="c2"/>
          <w:sz w:val="28"/>
          <w:szCs w:val="28"/>
        </w:rPr>
        <w:t>3. «Влияние курения на здоровье человека». Цель работы: изучение информированности учащихся о вреде курения, определение путей эффективного воздействия на их сознание, пропаганда здорового образа жизни;</w:t>
      </w:r>
    </w:p>
    <w:p w:rsidR="00304B0C" w:rsidRPr="00716DD7" w:rsidRDefault="00304B0C" w:rsidP="00716DD7">
      <w:pPr>
        <w:pStyle w:val="c3"/>
        <w:shd w:val="clear" w:color="auto" w:fill="FFFFFF"/>
        <w:spacing w:before="0" w:beforeAutospacing="0" w:after="0" w:afterAutospacing="0" w:line="338" w:lineRule="atLeast"/>
        <w:ind w:left="30" w:firstLine="567"/>
        <w:jc w:val="both"/>
        <w:rPr>
          <w:rStyle w:val="c2"/>
          <w:sz w:val="28"/>
          <w:szCs w:val="28"/>
        </w:rPr>
      </w:pPr>
      <w:r w:rsidRPr="00716DD7">
        <w:rPr>
          <w:rStyle w:val="c2"/>
          <w:sz w:val="28"/>
          <w:szCs w:val="28"/>
        </w:rPr>
        <w:t>4. «Исследование чая».  Выяснялись свойства некоторых компонентов чая, был проведен  химический анализ, даны рекомендации по употреблению чая.</w:t>
      </w:r>
    </w:p>
    <w:p w:rsidR="00304B0C" w:rsidRPr="00716DD7" w:rsidRDefault="00304B0C" w:rsidP="00716DD7">
      <w:pPr>
        <w:pStyle w:val="c3"/>
        <w:shd w:val="clear" w:color="auto" w:fill="FFFFFF"/>
        <w:spacing w:before="0" w:beforeAutospacing="0" w:after="0" w:afterAutospacing="0" w:line="338" w:lineRule="atLeast"/>
        <w:ind w:left="30" w:firstLine="567"/>
        <w:jc w:val="both"/>
        <w:rPr>
          <w:rStyle w:val="c2"/>
          <w:sz w:val="28"/>
          <w:szCs w:val="28"/>
        </w:rPr>
      </w:pPr>
    </w:p>
    <w:p w:rsidR="00304B0C" w:rsidRPr="00716DD7" w:rsidRDefault="00304B0C" w:rsidP="00716DD7">
      <w:pPr>
        <w:pStyle w:val="c3"/>
        <w:shd w:val="clear" w:color="auto" w:fill="FFFFFF"/>
        <w:spacing w:before="0" w:beforeAutospacing="0" w:after="0" w:afterAutospacing="0" w:line="338" w:lineRule="atLeast"/>
        <w:ind w:left="30" w:firstLine="567"/>
        <w:jc w:val="both"/>
        <w:rPr>
          <w:sz w:val="28"/>
          <w:szCs w:val="28"/>
        </w:rPr>
      </w:pPr>
      <w:r w:rsidRPr="00716DD7">
        <w:rPr>
          <w:sz w:val="28"/>
          <w:szCs w:val="28"/>
          <w:shd w:val="clear" w:color="auto" w:fill="FFFFFF"/>
        </w:rPr>
        <w:t>Организация проектно-исследовательской деятельности учащихся создает положительные результаты: у них формируется научное мышление, а не про</w:t>
      </w:r>
      <w:r w:rsidR="00716DD7">
        <w:rPr>
          <w:sz w:val="28"/>
          <w:szCs w:val="28"/>
          <w:shd w:val="clear" w:color="auto" w:fill="FFFFFF"/>
        </w:rPr>
        <w:t xml:space="preserve">стое накопление знаний. Анализ </w:t>
      </w:r>
      <w:r w:rsidRPr="00716DD7">
        <w:rPr>
          <w:sz w:val="28"/>
          <w:szCs w:val="28"/>
          <w:shd w:val="clear" w:color="auto" w:fill="FFFFFF"/>
        </w:rPr>
        <w:t xml:space="preserve">работ учащихся свидетельствуют о развитии познавательных функций школьников, об их умении критически оценивать различные подходы к решению исследовательских задач, </w:t>
      </w:r>
      <w:proofErr w:type="gramStart"/>
      <w:r w:rsidRPr="00716DD7">
        <w:rPr>
          <w:sz w:val="28"/>
          <w:szCs w:val="28"/>
          <w:shd w:val="clear" w:color="auto" w:fill="FFFFFF"/>
        </w:rPr>
        <w:t>что</w:t>
      </w:r>
      <w:proofErr w:type="gramEnd"/>
      <w:r w:rsidRPr="00716DD7">
        <w:rPr>
          <w:sz w:val="28"/>
          <w:szCs w:val="28"/>
          <w:shd w:val="clear" w:color="auto" w:fill="FFFFFF"/>
        </w:rPr>
        <w:t xml:space="preserve">   несомненно  будет способствовать успешному  обучению в вузе.</w:t>
      </w:r>
    </w:p>
    <w:p w:rsidR="00304B0C" w:rsidRPr="00716DD7" w:rsidRDefault="00304B0C" w:rsidP="00716DD7">
      <w:pPr>
        <w:ind w:firstLine="567"/>
        <w:jc w:val="both"/>
        <w:rPr>
          <w:rFonts w:ascii="Times New Roman" w:hAnsi="Times New Roman" w:cs="Times New Roman"/>
          <w:sz w:val="28"/>
          <w:szCs w:val="28"/>
          <w:shd w:val="clear" w:color="auto" w:fill="FFFFFF"/>
        </w:rPr>
      </w:pPr>
    </w:p>
    <w:p w:rsidR="002D413F" w:rsidRPr="00716DD7" w:rsidRDefault="00676DEB" w:rsidP="00716DD7">
      <w:pPr>
        <w:ind w:firstLine="567"/>
        <w:jc w:val="both"/>
        <w:rPr>
          <w:rFonts w:ascii="Times New Roman" w:hAnsi="Times New Roman" w:cs="Times New Roman"/>
          <w:sz w:val="28"/>
          <w:szCs w:val="28"/>
          <w:shd w:val="clear" w:color="auto" w:fill="FFFFFF"/>
        </w:rPr>
      </w:pPr>
      <w:r w:rsidRPr="00716DD7">
        <w:rPr>
          <w:rFonts w:ascii="Times New Roman" w:hAnsi="Times New Roman" w:cs="Times New Roman"/>
          <w:sz w:val="28"/>
          <w:szCs w:val="28"/>
          <w:shd w:val="clear" w:color="auto" w:fill="FFFFFF"/>
        </w:rPr>
        <w:t xml:space="preserve">Литература: </w:t>
      </w:r>
    </w:p>
    <w:p w:rsidR="002D413F" w:rsidRPr="00716DD7" w:rsidRDefault="00676DEB" w:rsidP="00716DD7">
      <w:pPr>
        <w:pStyle w:val="a3"/>
        <w:numPr>
          <w:ilvl w:val="0"/>
          <w:numId w:val="1"/>
        </w:numPr>
        <w:tabs>
          <w:tab w:val="left" w:pos="851"/>
        </w:tabs>
        <w:ind w:left="0" w:firstLine="567"/>
        <w:jc w:val="both"/>
        <w:rPr>
          <w:rFonts w:ascii="Times New Roman" w:hAnsi="Times New Roman" w:cs="Times New Roman"/>
          <w:sz w:val="28"/>
          <w:szCs w:val="28"/>
          <w:shd w:val="clear" w:color="auto" w:fill="FFFFFF"/>
        </w:rPr>
      </w:pPr>
      <w:r w:rsidRPr="00716DD7">
        <w:rPr>
          <w:rFonts w:ascii="Times New Roman" w:hAnsi="Times New Roman" w:cs="Times New Roman"/>
          <w:sz w:val="28"/>
          <w:szCs w:val="28"/>
          <w:shd w:val="clear" w:color="auto" w:fill="FFFFFF"/>
        </w:rPr>
        <w:t xml:space="preserve">Я иду на урок химии/ Книга для учителя. – М.: Издательство «Первое сентября», 2002.– 272с. </w:t>
      </w:r>
    </w:p>
    <w:p w:rsidR="00716DD7" w:rsidRPr="00716DD7" w:rsidRDefault="00676DEB" w:rsidP="00716DD7">
      <w:pPr>
        <w:pStyle w:val="a3"/>
        <w:numPr>
          <w:ilvl w:val="0"/>
          <w:numId w:val="1"/>
        </w:numPr>
        <w:tabs>
          <w:tab w:val="left" w:pos="851"/>
        </w:tabs>
        <w:ind w:left="0" w:firstLine="567"/>
        <w:jc w:val="both"/>
        <w:rPr>
          <w:rFonts w:ascii="Times New Roman" w:hAnsi="Times New Roman" w:cs="Times New Roman"/>
          <w:sz w:val="28"/>
          <w:szCs w:val="28"/>
        </w:rPr>
      </w:pPr>
      <w:proofErr w:type="spellStart"/>
      <w:r w:rsidRPr="00716DD7">
        <w:rPr>
          <w:rFonts w:ascii="Times New Roman" w:hAnsi="Times New Roman" w:cs="Times New Roman"/>
          <w:sz w:val="28"/>
          <w:szCs w:val="28"/>
          <w:shd w:val="clear" w:color="auto" w:fill="FFFFFF"/>
        </w:rPr>
        <w:t>Подкопаева</w:t>
      </w:r>
      <w:proofErr w:type="spellEnd"/>
      <w:r w:rsidRPr="00716DD7">
        <w:rPr>
          <w:rFonts w:ascii="Times New Roman" w:hAnsi="Times New Roman" w:cs="Times New Roman"/>
          <w:sz w:val="28"/>
          <w:szCs w:val="28"/>
          <w:shd w:val="clear" w:color="auto" w:fill="FFFFFF"/>
        </w:rPr>
        <w:t xml:space="preserve"> И.Н. Организация и проведение урока – исследования/ Химия в школе.– 2010. – № 4 – С 16 – 24.</w:t>
      </w:r>
    </w:p>
    <w:p w:rsidR="00BF6AD8" w:rsidRPr="00716DD7" w:rsidRDefault="00676DEB" w:rsidP="00716DD7">
      <w:pPr>
        <w:pStyle w:val="a3"/>
        <w:numPr>
          <w:ilvl w:val="0"/>
          <w:numId w:val="1"/>
        </w:numPr>
        <w:tabs>
          <w:tab w:val="left" w:pos="851"/>
        </w:tabs>
        <w:ind w:left="0" w:firstLine="567"/>
        <w:jc w:val="both"/>
        <w:rPr>
          <w:rFonts w:ascii="Times New Roman" w:hAnsi="Times New Roman" w:cs="Times New Roman"/>
          <w:sz w:val="28"/>
          <w:szCs w:val="28"/>
        </w:rPr>
      </w:pPr>
      <w:proofErr w:type="spellStart"/>
      <w:r w:rsidRPr="00716DD7">
        <w:rPr>
          <w:rFonts w:ascii="Times New Roman" w:hAnsi="Times New Roman" w:cs="Times New Roman"/>
          <w:sz w:val="28"/>
          <w:szCs w:val="28"/>
          <w:shd w:val="clear" w:color="auto" w:fill="FFFFFF"/>
        </w:rPr>
        <w:t>Байбакова</w:t>
      </w:r>
      <w:proofErr w:type="spellEnd"/>
      <w:r w:rsidRPr="00716DD7">
        <w:rPr>
          <w:rFonts w:ascii="Times New Roman" w:hAnsi="Times New Roman" w:cs="Times New Roman"/>
          <w:sz w:val="28"/>
          <w:szCs w:val="28"/>
          <w:shd w:val="clear" w:color="auto" w:fill="FFFFFF"/>
        </w:rPr>
        <w:t xml:space="preserve"> Ю. А. Учебно-исследовательская деятельность учащихся на уроке химии: организация и проведение по теме «Растворы» [Текст] // Педагогическое мастерство: материалы II </w:t>
      </w:r>
      <w:proofErr w:type="spellStart"/>
      <w:r w:rsidRPr="00716DD7">
        <w:rPr>
          <w:rFonts w:ascii="Times New Roman" w:hAnsi="Times New Roman" w:cs="Times New Roman"/>
          <w:sz w:val="28"/>
          <w:szCs w:val="28"/>
          <w:shd w:val="clear" w:color="auto" w:fill="FFFFFF"/>
        </w:rPr>
        <w:t>междунар</w:t>
      </w:r>
      <w:proofErr w:type="spellEnd"/>
      <w:r w:rsidRPr="00716DD7">
        <w:rPr>
          <w:rFonts w:ascii="Times New Roman" w:hAnsi="Times New Roman" w:cs="Times New Roman"/>
          <w:sz w:val="28"/>
          <w:szCs w:val="28"/>
          <w:shd w:val="clear" w:color="auto" w:fill="FFFFFF"/>
        </w:rPr>
        <w:t xml:space="preserve">. науч. </w:t>
      </w:r>
      <w:proofErr w:type="spellStart"/>
      <w:r w:rsidRPr="00716DD7">
        <w:rPr>
          <w:rFonts w:ascii="Times New Roman" w:hAnsi="Times New Roman" w:cs="Times New Roman"/>
          <w:sz w:val="28"/>
          <w:szCs w:val="28"/>
          <w:shd w:val="clear" w:color="auto" w:fill="FFFFFF"/>
        </w:rPr>
        <w:t>конф</w:t>
      </w:r>
      <w:proofErr w:type="spellEnd"/>
      <w:r w:rsidRPr="00716DD7">
        <w:rPr>
          <w:rFonts w:ascii="Times New Roman" w:hAnsi="Times New Roman" w:cs="Times New Roman"/>
          <w:sz w:val="28"/>
          <w:szCs w:val="28"/>
          <w:shd w:val="clear" w:color="auto" w:fill="FFFFFF"/>
        </w:rPr>
        <w:t>. (г. Москва, декабрь 2012 г.). — М.: Буки-Веди, 2012. — С. 94-96.</w:t>
      </w:r>
    </w:p>
    <w:sectPr w:rsidR="00BF6AD8" w:rsidRPr="00716DD7" w:rsidSect="00716DD7">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891" w:rsidRDefault="00E57891" w:rsidP="00716DD7">
      <w:pPr>
        <w:spacing w:after="0" w:line="240" w:lineRule="auto"/>
      </w:pPr>
      <w:r>
        <w:separator/>
      </w:r>
    </w:p>
  </w:endnote>
  <w:endnote w:type="continuationSeparator" w:id="0">
    <w:p w:rsidR="00E57891" w:rsidRDefault="00E57891" w:rsidP="0071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891" w:rsidRDefault="00E57891" w:rsidP="00716DD7">
      <w:pPr>
        <w:spacing w:after="0" w:line="240" w:lineRule="auto"/>
      </w:pPr>
      <w:r>
        <w:separator/>
      </w:r>
    </w:p>
  </w:footnote>
  <w:footnote w:type="continuationSeparator" w:id="0">
    <w:p w:rsidR="00E57891" w:rsidRDefault="00E57891" w:rsidP="00716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E54"/>
    <w:multiLevelType w:val="hybridMultilevel"/>
    <w:tmpl w:val="1E7E3FCE"/>
    <w:lvl w:ilvl="0" w:tplc="23665D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F6D"/>
    <w:rsid w:val="00243F6D"/>
    <w:rsid w:val="002D413F"/>
    <w:rsid w:val="00304B0C"/>
    <w:rsid w:val="003463E4"/>
    <w:rsid w:val="004C0BBE"/>
    <w:rsid w:val="00676DEB"/>
    <w:rsid w:val="00716DD7"/>
    <w:rsid w:val="00B15CD4"/>
    <w:rsid w:val="00BF6AD8"/>
    <w:rsid w:val="00E57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04B0C"/>
  </w:style>
  <w:style w:type="paragraph" w:customStyle="1" w:styleId="c1">
    <w:name w:val="c1"/>
    <w:basedOn w:val="a"/>
    <w:rsid w:val="00304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04B0C"/>
  </w:style>
  <w:style w:type="character" w:customStyle="1" w:styleId="c11">
    <w:name w:val="c11"/>
    <w:basedOn w:val="a0"/>
    <w:rsid w:val="00304B0C"/>
  </w:style>
  <w:style w:type="character" w:customStyle="1" w:styleId="c5">
    <w:name w:val="c5"/>
    <w:basedOn w:val="a0"/>
    <w:rsid w:val="00304B0C"/>
  </w:style>
  <w:style w:type="paragraph" w:customStyle="1" w:styleId="c3">
    <w:name w:val="c3"/>
    <w:basedOn w:val="a"/>
    <w:rsid w:val="00304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716DD7"/>
    <w:pPr>
      <w:ind w:left="720"/>
      <w:contextualSpacing/>
    </w:pPr>
  </w:style>
  <w:style w:type="paragraph" w:styleId="a4">
    <w:name w:val="header"/>
    <w:basedOn w:val="a"/>
    <w:link w:val="a5"/>
    <w:uiPriority w:val="99"/>
    <w:unhideWhenUsed/>
    <w:rsid w:val="00716DD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6DD7"/>
  </w:style>
  <w:style w:type="paragraph" w:styleId="a6">
    <w:name w:val="footer"/>
    <w:basedOn w:val="a"/>
    <w:link w:val="a7"/>
    <w:uiPriority w:val="99"/>
    <w:unhideWhenUsed/>
    <w:rsid w:val="00716DD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16DD7"/>
  </w:style>
  <w:style w:type="paragraph" w:styleId="a8">
    <w:name w:val="Balloon Text"/>
    <w:basedOn w:val="a"/>
    <w:link w:val="a9"/>
    <w:uiPriority w:val="99"/>
    <w:semiHidden/>
    <w:unhideWhenUsed/>
    <w:rsid w:val="00716DD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16DD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04B0C"/>
  </w:style>
  <w:style w:type="paragraph" w:customStyle="1" w:styleId="c1">
    <w:name w:val="c1"/>
    <w:basedOn w:val="a"/>
    <w:rsid w:val="00304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04B0C"/>
  </w:style>
  <w:style w:type="character" w:customStyle="1" w:styleId="c11">
    <w:name w:val="c11"/>
    <w:basedOn w:val="a0"/>
    <w:rsid w:val="00304B0C"/>
  </w:style>
  <w:style w:type="character" w:customStyle="1" w:styleId="c5">
    <w:name w:val="c5"/>
    <w:basedOn w:val="a0"/>
    <w:rsid w:val="00304B0C"/>
  </w:style>
  <w:style w:type="paragraph" w:customStyle="1" w:styleId="c3">
    <w:name w:val="c3"/>
    <w:basedOn w:val="a"/>
    <w:rsid w:val="00304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716DD7"/>
    <w:pPr>
      <w:ind w:left="720"/>
      <w:contextualSpacing/>
    </w:pPr>
  </w:style>
  <w:style w:type="paragraph" w:styleId="a4">
    <w:name w:val="header"/>
    <w:basedOn w:val="a"/>
    <w:link w:val="a5"/>
    <w:uiPriority w:val="99"/>
    <w:unhideWhenUsed/>
    <w:rsid w:val="00716DD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6DD7"/>
  </w:style>
  <w:style w:type="paragraph" w:styleId="a6">
    <w:name w:val="footer"/>
    <w:basedOn w:val="a"/>
    <w:link w:val="a7"/>
    <w:uiPriority w:val="99"/>
    <w:unhideWhenUsed/>
    <w:rsid w:val="00716DD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16DD7"/>
  </w:style>
  <w:style w:type="paragraph" w:styleId="a8">
    <w:name w:val="Balloon Text"/>
    <w:basedOn w:val="a"/>
    <w:link w:val="a9"/>
    <w:uiPriority w:val="99"/>
    <w:semiHidden/>
    <w:unhideWhenUsed/>
    <w:rsid w:val="00716DD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16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702086">
      <w:bodyDiv w:val="1"/>
      <w:marLeft w:val="0"/>
      <w:marRight w:val="0"/>
      <w:marTop w:val="0"/>
      <w:marBottom w:val="0"/>
      <w:divBdr>
        <w:top w:val="none" w:sz="0" w:space="0" w:color="auto"/>
        <w:left w:val="none" w:sz="0" w:space="0" w:color="auto"/>
        <w:bottom w:val="none" w:sz="0" w:space="0" w:color="auto"/>
        <w:right w:val="none" w:sz="0" w:space="0" w:color="auto"/>
      </w:divBdr>
    </w:div>
    <w:div w:id="195096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33DA7-2344-4E07-AAF5-B1281A158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1298</Words>
  <Characters>7401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Asus FX</cp:lastModifiedBy>
  <cp:revision>5</cp:revision>
  <cp:lastPrinted>2016-08-14T17:58:00Z</cp:lastPrinted>
  <dcterms:created xsi:type="dcterms:W3CDTF">2016-08-14T16:46:00Z</dcterms:created>
  <dcterms:modified xsi:type="dcterms:W3CDTF">2026-01-31T21:07:00Z</dcterms:modified>
</cp:coreProperties>
</file>