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C9" w:rsidRPr="004013AF" w:rsidRDefault="00A34AC9" w:rsidP="004013AF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6"/>
          <w:lang w:eastAsia="ru-RU"/>
        </w:rPr>
        <w:t>Мультимедиа технологии в современном образовании: инструментарий цифрового преподавателя</w:t>
      </w:r>
    </w:p>
    <w:p w:rsidR="004013AF" w:rsidRPr="00A34AC9" w:rsidRDefault="004013AF" w:rsidP="00A34AC9">
      <w:pPr>
        <w:shd w:val="clear" w:color="auto" w:fill="FFFFFF"/>
        <w:spacing w:before="48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6"/>
          <w:szCs w:val="26"/>
          <w:lang w:eastAsia="ru-RU"/>
        </w:rPr>
        <w:t>Автор: преподаватель АУГСГиП, Кузнецова Е. А.</w:t>
      </w:r>
    </w:p>
    <w:p w:rsidR="00A34AC9" w:rsidRPr="00A34AC9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Аннотация: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 статье обобщен опыт применения мультимедиа технологий в системе среднего профессионального образования.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Я рассматриваю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мультимедиа не как иллюстративный материал, а как среду формирования профессиональных компетенций будущего специалиста. Приводится классификация цифровых инструментов, а также методика работы с видео</w:t>
      </w:r>
      <w:r w:rsidR="008D0FD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контентом и интерактивными симуляторами в условиях реализации ФГОС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5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:rsidR="00A34AC9" w:rsidRPr="00A34AC9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 эпоху цифровой трансформации экономики мультимедиа технологии перестали быть «</w:t>
      </w:r>
      <w:proofErr w:type="spellStart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экранкой</w:t>
      </w:r>
      <w:proofErr w:type="spellEnd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» к </w:t>
      </w:r>
      <w:r w:rsid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учебнику. Для системы СПО </w:t>
      </w:r>
      <w:r w:rsidR="004013AF" w:rsidRPr="00A34A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это </w:t>
      </w: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прообраз профессиональной среды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. Выпускник должен не просто смотреть ролики, а создавать сложный мультимедийный контент: от технической документации до </w:t>
      </w:r>
      <w:proofErr w:type="spellStart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видеовизиток</w:t>
      </w:r>
      <w:proofErr w:type="spellEnd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проектов.</w:t>
      </w:r>
    </w:p>
    <w:p w:rsidR="00A34AC9" w:rsidRPr="00A34AC9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Как преподаватель информатики и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ИКТ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я строю свою мет</w:t>
      </w:r>
      <w:r w:rsid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одическую систему на постулате: </w:t>
      </w:r>
      <w:r w:rsidR="008D0FDB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«Мультимедиа </w:t>
      </w:r>
      <w:r w:rsidR="008D0FDB" w:rsidRPr="00A34A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8D0F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это язык современной</w:t>
      </w:r>
      <w:r w:rsidR="003B7ECA"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 коммуникации. Не владеешь им 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–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не </w:t>
      </w:r>
      <w:r w:rsidR="003B7ECA"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быть конкурентоспособным</w:t>
      </w:r>
      <w:r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 на рынке труда»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:rsidR="00A34AC9" w:rsidRPr="00A34AC9" w:rsidRDefault="00A34AC9" w:rsidP="00A34AC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Эволюция роли преподавателя: от транслятора к продюсеру контента</w:t>
      </w:r>
    </w:p>
    <w:p w:rsidR="00A34AC9" w:rsidRPr="004013AF" w:rsidRDefault="00A34AC9" w:rsidP="00A34AC9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Сегодня я занимаю менее 30% времени урока монологом. Моя задача – 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быть </w:t>
      </w: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навигатором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</w:t>
      </w:r>
    </w:p>
    <w:p w:rsidR="00A34AC9" w:rsidRPr="004013AF" w:rsidRDefault="003B7ECA" w:rsidP="00A34AC9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Я не читаю лекцию, а запускаю</w:t>
      </w:r>
      <w:r w:rsidR="00A34AC9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запись экрана с пояснениями перед парой для первичного ознакомления.</w:t>
      </w:r>
    </w:p>
    <w:p w:rsidR="00A34AC9" w:rsidRPr="004013AF" w:rsidRDefault="00A34AC9" w:rsidP="00A34AC9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Я н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е проверяю конспект, а оцениваю </w:t>
      </w: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цифровой след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студента (</w:t>
      </w:r>
      <w:proofErr w:type="spellStart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Moodle</w:t>
      </w:r>
      <w:proofErr w:type="spellEnd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).</w:t>
      </w:r>
    </w:p>
    <w:p w:rsidR="00A34AC9" w:rsidRPr="004013AF" w:rsidRDefault="00A34AC9" w:rsidP="00A34AC9">
      <w:pPr>
        <w:pStyle w:val="a5"/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Вместо меловой доски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– </w:t>
      </w: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интерактивная панель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 с возможностью сохранять все пометки и рассылать их в группу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VK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</w:t>
      </w:r>
    </w:p>
    <w:p w:rsidR="00A34AC9" w:rsidRPr="00A34AC9" w:rsidRDefault="00A34AC9" w:rsidP="00A34AC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Практическая классификация мультимедиа на моих занятиях</w:t>
      </w:r>
    </w:p>
    <w:p w:rsidR="00A34AC9" w:rsidRPr="004013AF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Для студентов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СПО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информатика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ИКТ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–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это не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только </w:t>
      </w:r>
      <w:proofErr w:type="spellStart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Excel</w:t>
      </w:r>
      <w:proofErr w:type="spellEnd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Word, а инструментарий для будущей специальности (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дизайнера, строителя, менеджера по туризму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). </w:t>
      </w:r>
    </w:p>
    <w:p w:rsidR="00A34AC9" w:rsidRPr="004013AF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Я делю мультимедиа на три уровня сложности: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65"/>
        <w:gridCol w:w="2297"/>
        <w:gridCol w:w="2339"/>
        <w:gridCol w:w="2370"/>
      </w:tblGrid>
      <w:tr w:rsidR="00A34AC9" w:rsidRPr="004013AF" w:rsidTr="00A34AC9">
        <w:tc>
          <w:tcPr>
            <w:tcW w:w="2392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</w:t>
            </w:r>
            <w:r w:rsidR="003B7ECA" w:rsidRPr="004013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Формат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Пример в учебном процессе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Формируемый навык (</w:t>
            </w:r>
            <w:proofErr w:type="gramStart"/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/ПК)</w:t>
            </w:r>
          </w:p>
        </w:tc>
      </w:tr>
      <w:tr w:rsidR="00A34AC9" w:rsidRPr="004013AF" w:rsidTr="00A34AC9">
        <w:tc>
          <w:tcPr>
            <w:tcW w:w="2392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4013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Потребительский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Видео-лекции, подкасты, инструкции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4013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Просмотр каналов, например, </w:t>
            </w: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4013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Русские САПР</w:t>
            </w: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Поиск и фильтрация информации</w:t>
            </w:r>
          </w:p>
        </w:tc>
      </w:tr>
      <w:tr w:rsidR="00A34AC9" w:rsidRPr="004013AF" w:rsidTr="00A34AC9">
        <w:tc>
          <w:tcPr>
            <w:tcW w:w="2392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4013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Коммуникативный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proofErr w:type="spellStart"/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Инфограф</w:t>
            </w:r>
            <w:r w:rsidRPr="004013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ика</w:t>
            </w:r>
            <w:proofErr w:type="spellEnd"/>
            <w:r w:rsidRPr="004013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ментальные карты, временные шкалы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Защита </w:t>
            </w:r>
            <w:r w:rsidRPr="004013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индивидуального портфолио с использованием </w:t>
            </w:r>
            <w:r w:rsidRPr="004013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интерактивного плаката</w:t>
            </w:r>
          </w:p>
        </w:tc>
        <w:tc>
          <w:tcPr>
            <w:tcW w:w="2393" w:type="dxa"/>
          </w:tcPr>
          <w:p w:rsidR="00A34AC9" w:rsidRPr="004013AF" w:rsidRDefault="00A34AC9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Структурирование и презентация данных</w:t>
            </w:r>
          </w:p>
        </w:tc>
      </w:tr>
      <w:tr w:rsidR="00A34AC9" w:rsidRPr="004013AF" w:rsidTr="00A34AC9">
        <w:tc>
          <w:tcPr>
            <w:tcW w:w="2392" w:type="dxa"/>
          </w:tcPr>
          <w:p w:rsidR="00A34AC9" w:rsidRPr="004013AF" w:rsidRDefault="003B7ECA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4013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Профессиональный</w:t>
            </w:r>
          </w:p>
        </w:tc>
        <w:tc>
          <w:tcPr>
            <w:tcW w:w="2393" w:type="dxa"/>
          </w:tcPr>
          <w:p w:rsidR="00A34AC9" w:rsidRPr="004013AF" w:rsidRDefault="003B7ECA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3D-моделирование, </w:t>
            </w:r>
            <w:proofErr w:type="gramStart"/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видео-монтаж</w:t>
            </w:r>
            <w:proofErr w:type="gramEnd"/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симуляция</w:t>
            </w:r>
          </w:p>
        </w:tc>
        <w:tc>
          <w:tcPr>
            <w:tcW w:w="2393" w:type="dxa"/>
          </w:tcPr>
          <w:p w:rsidR="00A34AC9" w:rsidRPr="004013AF" w:rsidRDefault="003B7ECA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3D-модели детали в Компас-3D или сборка ПК в симуляторе</w:t>
            </w:r>
          </w:p>
        </w:tc>
        <w:tc>
          <w:tcPr>
            <w:tcW w:w="2393" w:type="dxa"/>
          </w:tcPr>
          <w:p w:rsidR="00A34AC9" w:rsidRPr="004013AF" w:rsidRDefault="003B7ECA" w:rsidP="00A34AC9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 w:rsidRPr="00A34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Проектная деятельность и цифровое производство</w:t>
            </w:r>
          </w:p>
        </w:tc>
      </w:tr>
    </w:tbl>
    <w:p w:rsidR="00A34AC9" w:rsidRPr="00A34AC9" w:rsidRDefault="00A34AC9" w:rsidP="00A34AC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3. Методические приемы: как я ухожу от </w:t>
      </w:r>
      <w:r w:rsid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пассивного потребления контента</w:t>
      </w:r>
      <w:r w:rsidRPr="00A34AC9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к пониманию</w:t>
      </w:r>
    </w:p>
    <w:p w:rsidR="00A34AC9" w:rsidRPr="00A34AC9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Главная боль преподавателя 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СПО 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–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студенты слушают «в пол-уха», уткнувшись в телефон. Я легализую телефоны и превращаю их в р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абочий инструмент через принцип ЛМУ (использование личных мобильных устройств).</w:t>
      </w:r>
    </w:p>
    <w:p w:rsidR="00A34AC9" w:rsidRPr="004013AF" w:rsidRDefault="00A34AC9" w:rsidP="004013AF">
      <w:pPr>
        <w:pStyle w:val="a5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Прием «Разорванный ролик».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Учебный фильм (10 минут) я разрезаю на 4 фраг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мента. После каждого фрагмента 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–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задание на скорость реакции. Если студент отвлекся на </w:t>
      </w:r>
      <w:proofErr w:type="spellStart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соцсети</w:t>
      </w:r>
      <w:proofErr w:type="spellEnd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, он вылетает из </w:t>
      </w:r>
      <w:proofErr w:type="spellStart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квиза</w:t>
      </w:r>
      <w:proofErr w:type="spellEnd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не получает «бонус» к зачету.</w:t>
      </w:r>
    </w:p>
    <w:p w:rsidR="00A34AC9" w:rsidRPr="004013AF" w:rsidRDefault="00A34AC9" w:rsidP="004013AF">
      <w:pPr>
        <w:pStyle w:val="a5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Прием «Цифровой конспект ПРОТИВ скриншота».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Я запрещаю фотографировать экра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н. Вместо этого 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–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задание: </w:t>
      </w:r>
      <w:r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«Сделайте скриншот схемы, вставьте в </w:t>
      </w:r>
      <w:r w:rsidR="003B7ECA"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val="en-US" w:eastAsia="ru-RU"/>
        </w:rPr>
        <w:t>MS</w:t>
      </w:r>
      <w:r w:rsidR="003B7ECA"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 </w:t>
      </w:r>
      <w:r w:rsidR="003B7ECA"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val="en-US" w:eastAsia="ru-RU"/>
        </w:rPr>
        <w:t>Visio</w:t>
      </w:r>
      <w:r w:rsidR="003B7ECA"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и нарисуйте стрелками причинно-следственные связи»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 Так пассивное копирование превращается в аналитику.</w:t>
      </w:r>
    </w:p>
    <w:p w:rsidR="00A34AC9" w:rsidRPr="004013AF" w:rsidRDefault="003B7ECA" w:rsidP="004013AF">
      <w:pPr>
        <w:pStyle w:val="a5"/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Прием «</w:t>
      </w:r>
      <w:proofErr w:type="gramStart"/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Лабораторная</w:t>
      </w:r>
      <w:proofErr w:type="gramEnd"/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с </w:t>
      </w:r>
      <w:proofErr w:type="spellStart"/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рутуб</w:t>
      </w:r>
      <w:r w:rsidR="00A34AC9"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-блогером</w:t>
      </w:r>
      <w:proofErr w:type="spellEnd"/>
      <w:r w:rsidR="00A34AC9"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».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="00A34AC9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При изучении темы «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Архитектура</w:t>
      </w:r>
      <w:r w:rsidR="00A34AC9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ПК» вместо натурных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стендов</w:t>
      </w:r>
      <w:r w:rsidR="00A34AC9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мы используем виртуальные симуляторы и реальные обзоры «ремонтных» </w:t>
      </w:r>
      <w:proofErr w:type="spellStart"/>
      <w:r w:rsidR="00A34AC9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блогеров</w:t>
      </w:r>
      <w:proofErr w:type="spellEnd"/>
      <w:r w:rsidR="00A34AC9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. Задача студента: сравнить 2 видео, выявить ошибку </w:t>
      </w:r>
      <w:proofErr w:type="spellStart"/>
      <w:r w:rsidR="00A34AC9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блогера</w:t>
      </w:r>
      <w:proofErr w:type="spellEnd"/>
      <w:r w:rsidR="00A34AC9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предложить свой алгоритм действий.</w:t>
      </w:r>
    </w:p>
    <w:p w:rsidR="00A34AC9" w:rsidRPr="00A34AC9" w:rsidRDefault="00A34AC9" w:rsidP="00A34AC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4. Контроль и оценивание в мультимедиа-среде</w:t>
      </w:r>
    </w:p>
    <w:p w:rsidR="00A34AC9" w:rsidRPr="00A34AC9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Традиционный «листочек с тестом» уходит в прошлое. Для аттестации я использую портфолио цифровых следов:</w:t>
      </w:r>
    </w:p>
    <w:p w:rsidR="00A34AC9" w:rsidRPr="00A34AC9" w:rsidRDefault="00A34AC9" w:rsidP="00A34A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gramStart"/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Видео-отчет</w:t>
      </w:r>
      <w:proofErr w:type="gramEnd"/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 лабораторной работе (1-2 минуты экрана с голосом студента).</w:t>
      </w:r>
    </w:p>
    <w:p w:rsidR="00A34AC9" w:rsidRPr="00A34AC9" w:rsidRDefault="00A34AC9" w:rsidP="00A34A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lastRenderedPageBreak/>
        <w:t>Интерактивный тест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 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Moodle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 автоматической проверкой и последующим разбором ошибок.</w:t>
      </w:r>
    </w:p>
    <w:p w:rsidR="00A34AC9" w:rsidRPr="00A34AC9" w:rsidRDefault="00A34AC9" w:rsidP="00A34A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Мозговой штурм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(оценивается количество и качество </w:t>
      </w:r>
      <w:proofErr w:type="spellStart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стикеров</w:t>
      </w:r>
      <w:proofErr w:type="spellEnd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-идей).</w:t>
      </w:r>
    </w:p>
    <w:p w:rsidR="00A34AC9" w:rsidRPr="00A34AC9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i/>
          <w:iCs/>
          <w:color w:val="0F1115"/>
          <w:sz w:val="26"/>
          <w:szCs w:val="26"/>
          <w:lang w:eastAsia="ru-RU"/>
        </w:rPr>
        <w:t>Результат: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Прозрачность оценки — студент видит свои ошибки сразу. Время проверки сократилось на 40%.</w:t>
      </w:r>
    </w:p>
    <w:p w:rsidR="00A34AC9" w:rsidRPr="00A34AC9" w:rsidRDefault="00A34AC9" w:rsidP="00A34AC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5. Проблемы и пути решения (методический риск)</w:t>
      </w:r>
    </w:p>
    <w:p w:rsidR="004013AF" w:rsidRPr="004013AF" w:rsidRDefault="00A34AC9" w:rsidP="004013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Сталкиваюсь с типичными проблемами </w:t>
      </w:r>
      <w:r w:rsidR="003B7ECA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СПО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</w:t>
      </w:r>
    </w:p>
    <w:p w:rsidR="004013AF" w:rsidRPr="004013AF" w:rsidRDefault="00A34AC9" w:rsidP="004013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«Все скачал </w:t>
      </w:r>
      <w:r w:rsid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из интернета» (плагиат).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Решение: тре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бую не просто готовый проект, а полный план подготовки.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Невозможно укра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сть чужой процесс мышления.</w:t>
      </w:r>
    </w:p>
    <w:p w:rsidR="00A34AC9" w:rsidRPr="004013AF" w:rsidRDefault="00A34AC9" w:rsidP="004013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 xml:space="preserve">«Зависание </w:t>
      </w:r>
      <w:proofErr w:type="spellStart"/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Wi-Fi</w:t>
      </w:r>
      <w:proofErr w:type="spellEnd"/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».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Решение: локальная копия материалов на фа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йловом сервере и </w:t>
      </w:r>
      <w:proofErr w:type="spellStart"/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флеш</w:t>
      </w:r>
      <w:proofErr w:type="spellEnd"/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-накопителе. Мультимедиа 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–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не самоцель, а средство. План</w:t>
      </w:r>
      <w:proofErr w:type="gramStart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Б</w:t>
      </w:r>
      <w:proofErr w:type="gramEnd"/>
      <w:r w:rsid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: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(бумажный раздаточный материал) у меня всегда в папке.</w:t>
      </w:r>
    </w:p>
    <w:p w:rsidR="00A34AC9" w:rsidRPr="00A34AC9" w:rsidRDefault="00A34AC9" w:rsidP="00A34AC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6. Результаты и перспективы</w:t>
      </w:r>
    </w:p>
    <w:p w:rsidR="004013AF" w:rsidRPr="004013AF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Внедрение описанной системы </w:t>
      </w:r>
      <w:proofErr w:type="gramStart"/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з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а</w:t>
      </w:r>
      <w:proofErr w:type="gramEnd"/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последние 2 года позволило:</w:t>
      </w:r>
    </w:p>
    <w:p w:rsidR="004013AF" w:rsidRPr="004013AF" w:rsidRDefault="00A34AC9" w:rsidP="004013AF">
      <w:pPr>
        <w:pStyle w:val="a5"/>
        <w:numPr>
          <w:ilvl w:val="0"/>
          <w:numId w:val="5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Повысить успеваемость по дисциплине «Информатика» с 78% до 92% (за счет вовлечения «слабых» студентов </w:t>
      </w:r>
      <w:proofErr w:type="gramStart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через</w:t>
      </w:r>
      <w:proofErr w:type="gramEnd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игровые </w:t>
      </w:r>
      <w:proofErr w:type="spellStart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квизы</w:t>
      </w:r>
      <w:proofErr w:type="spellEnd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).</w:t>
      </w:r>
    </w:p>
    <w:p w:rsidR="004013AF" w:rsidRPr="004013AF" w:rsidRDefault="00A34AC9" w:rsidP="004013AF">
      <w:pPr>
        <w:pStyle w:val="a5"/>
        <w:numPr>
          <w:ilvl w:val="0"/>
          <w:numId w:val="5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100% выпускников моей группы успешно защитили демонстрационный экзамен, где требуется мультимедийная презентация проекта.</w:t>
      </w:r>
    </w:p>
    <w:p w:rsidR="00A34AC9" w:rsidRPr="004013AF" w:rsidRDefault="00A34AC9" w:rsidP="004013AF">
      <w:pPr>
        <w:pStyle w:val="a5"/>
        <w:numPr>
          <w:ilvl w:val="0"/>
          <w:numId w:val="5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Создана база из 12 авторских </w:t>
      </w:r>
      <w:proofErr w:type="spellStart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видеолекций</w:t>
      </w:r>
      <w:proofErr w:type="spellEnd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для дистанционного сопровождения студентов 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на </w:t>
      </w:r>
      <w:proofErr w:type="gramStart"/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больничном</w:t>
      </w:r>
      <w:proofErr w:type="gramEnd"/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</w:t>
      </w:r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(на платформе </w:t>
      </w:r>
      <w:proofErr w:type="spellStart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Rutube</w:t>
      </w:r>
      <w:proofErr w:type="spellEnd"/>
      <w:r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).</w:t>
      </w:r>
    </w:p>
    <w:p w:rsidR="00A34AC9" w:rsidRPr="00A34AC9" w:rsidRDefault="00A34AC9" w:rsidP="00A34AC9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Заключение</w:t>
      </w:r>
    </w:p>
    <w:p w:rsidR="00A34AC9" w:rsidRPr="00A34AC9" w:rsidRDefault="00A34AC9" w:rsidP="00A34AC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Мультимедиа т</w:t>
      </w:r>
      <w:r w:rsid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ехнологии в колледже </w:t>
      </w:r>
      <w:r w:rsidR="004013AF" w:rsidRPr="00A34A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4013A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э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то не «украшательство» урока, а </w:t>
      </w:r>
      <w:r w:rsidRPr="004013AF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моделирование производственной задачи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. Готовя 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дизайнера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или менеджера, мы обязаны научить их говорить на языке графиков, </w:t>
      </w:r>
      <w:r w:rsidR="004013AF"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видео инструкций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и интерактивных 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табло. Педагог сегодня </w:t>
      </w:r>
      <w:r w:rsidR="004013AF" w:rsidRPr="004013A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–</w:t>
      </w:r>
      <w:r w:rsidRPr="00A34AC9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это режиссер учебного процесса, который умеет монтировать знания так, чтобы финальный «продукт» (выпускник) был востребован работодателем.</w:t>
      </w:r>
    </w:p>
    <w:sectPr w:rsidR="00A34AC9" w:rsidRPr="00A34AC9" w:rsidSect="00732D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1722"/>
    <w:multiLevelType w:val="multilevel"/>
    <w:tmpl w:val="6FFC8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B772E"/>
    <w:multiLevelType w:val="hybridMultilevel"/>
    <w:tmpl w:val="D7FA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9145B"/>
    <w:multiLevelType w:val="hybridMultilevel"/>
    <w:tmpl w:val="3E50E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E1339"/>
    <w:multiLevelType w:val="multilevel"/>
    <w:tmpl w:val="2B74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A2270"/>
    <w:multiLevelType w:val="hybridMultilevel"/>
    <w:tmpl w:val="A9EC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834D3"/>
    <w:multiLevelType w:val="hybridMultilevel"/>
    <w:tmpl w:val="8488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C9"/>
    <w:rsid w:val="00061029"/>
    <w:rsid w:val="003B7ECA"/>
    <w:rsid w:val="004013AF"/>
    <w:rsid w:val="005E1310"/>
    <w:rsid w:val="00732DA1"/>
    <w:rsid w:val="008D0FDB"/>
    <w:rsid w:val="00A34AC9"/>
    <w:rsid w:val="00B514ED"/>
    <w:rsid w:val="00C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3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4A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3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4AC9"/>
    <w:rPr>
      <w:b/>
      <w:bCs/>
    </w:rPr>
  </w:style>
  <w:style w:type="character" w:styleId="a4">
    <w:name w:val="Emphasis"/>
    <w:basedOn w:val="a0"/>
    <w:uiPriority w:val="20"/>
    <w:qFormat/>
    <w:rsid w:val="00A34AC9"/>
    <w:rPr>
      <w:i/>
      <w:iCs/>
    </w:rPr>
  </w:style>
  <w:style w:type="paragraph" w:styleId="a5">
    <w:name w:val="List Paragraph"/>
    <w:basedOn w:val="a"/>
    <w:uiPriority w:val="34"/>
    <w:qFormat/>
    <w:rsid w:val="00A34AC9"/>
    <w:pPr>
      <w:ind w:left="720"/>
      <w:contextualSpacing/>
    </w:pPr>
  </w:style>
  <w:style w:type="table" w:styleId="a6">
    <w:name w:val="Table Grid"/>
    <w:basedOn w:val="a1"/>
    <w:uiPriority w:val="59"/>
    <w:rsid w:val="00A3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3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4A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A3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4AC9"/>
    <w:rPr>
      <w:b/>
      <w:bCs/>
    </w:rPr>
  </w:style>
  <w:style w:type="character" w:styleId="a4">
    <w:name w:val="Emphasis"/>
    <w:basedOn w:val="a0"/>
    <w:uiPriority w:val="20"/>
    <w:qFormat/>
    <w:rsid w:val="00A34AC9"/>
    <w:rPr>
      <w:i/>
      <w:iCs/>
    </w:rPr>
  </w:style>
  <w:style w:type="paragraph" w:styleId="a5">
    <w:name w:val="List Paragraph"/>
    <w:basedOn w:val="a"/>
    <w:uiPriority w:val="34"/>
    <w:qFormat/>
    <w:rsid w:val="00A34AC9"/>
    <w:pPr>
      <w:ind w:left="720"/>
      <w:contextualSpacing/>
    </w:pPr>
  </w:style>
  <w:style w:type="table" w:styleId="a6">
    <w:name w:val="Table Grid"/>
    <w:basedOn w:val="a1"/>
    <w:uiPriority w:val="59"/>
    <w:rsid w:val="00A3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2026-04-15T13:13:00Z</dcterms:created>
  <dcterms:modified xsi:type="dcterms:W3CDTF">2026-04-15T13:43:00Z</dcterms:modified>
</cp:coreProperties>
</file>