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A1" w:rsidRDefault="001453A1" w:rsidP="001453A1">
      <w:pPr>
        <w:ind w:left="1134" w:right="1134"/>
        <w:jc w:val="center"/>
        <w:rPr>
          <w:rFonts w:ascii="Times New Roman" w:hAnsi="Times New Roman" w:cs="Times New Roman"/>
          <w:b/>
          <w:sz w:val="28"/>
          <w:szCs w:val="28"/>
        </w:rPr>
      </w:pPr>
      <w:r>
        <w:rPr>
          <w:rFonts w:ascii="Times New Roman" w:hAnsi="Times New Roman" w:cs="Times New Roman"/>
          <w:b/>
          <w:sz w:val="28"/>
          <w:szCs w:val="28"/>
        </w:rPr>
        <w:t>«Повышение эффективности коррекционно-образовательного процесса у детей с ТНР через взаимодействие с семьей»</w:t>
      </w:r>
    </w:p>
    <w:p w:rsidR="001453A1" w:rsidRDefault="001453A1" w:rsidP="001453A1">
      <w:pPr>
        <w:ind w:firstLine="709"/>
        <w:jc w:val="both"/>
        <w:rPr>
          <w:rFonts w:ascii="Times New Roman" w:hAnsi="Times New Roman" w:cs="Times New Roman"/>
          <w:sz w:val="28"/>
          <w:szCs w:val="28"/>
        </w:rPr>
      </w:pPr>
      <w:r>
        <w:rPr>
          <w:rFonts w:ascii="Times New Roman" w:hAnsi="Times New Roman" w:cs="Times New Roman"/>
          <w:sz w:val="28"/>
          <w:szCs w:val="28"/>
        </w:rPr>
        <w:t>Целью работы является повышение эффективности коррекционно-образовательного процесса у детей с тяжелыми нарушениями речи через взаимодействие с семьей.</w:t>
      </w:r>
    </w:p>
    <w:p w:rsidR="001453A1" w:rsidRDefault="001453A1" w:rsidP="001453A1">
      <w:pPr>
        <w:ind w:firstLine="709"/>
        <w:jc w:val="both"/>
        <w:rPr>
          <w:rFonts w:ascii="Times New Roman" w:hAnsi="Times New Roman" w:cs="Times New Roman"/>
          <w:sz w:val="28"/>
          <w:szCs w:val="28"/>
        </w:rPr>
      </w:pPr>
      <w:r>
        <w:rPr>
          <w:rFonts w:ascii="Times New Roman" w:hAnsi="Times New Roman" w:cs="Times New Roman"/>
          <w:sz w:val="28"/>
          <w:szCs w:val="28"/>
        </w:rPr>
        <w:t>Задачи:</w:t>
      </w:r>
    </w:p>
    <w:p w:rsidR="001453A1" w:rsidRDefault="008657CE" w:rsidP="001453A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Повышать</w:t>
      </w:r>
      <w:r w:rsidR="001453A1">
        <w:rPr>
          <w:rFonts w:ascii="Times New Roman" w:hAnsi="Times New Roman" w:cs="Times New Roman"/>
          <w:sz w:val="28"/>
          <w:szCs w:val="28"/>
        </w:rPr>
        <w:t xml:space="preserve"> компетентности родителей в вопросах развития и образования детей с тяжелыми нарушениями речи;</w:t>
      </w:r>
    </w:p>
    <w:p w:rsidR="001453A1" w:rsidRDefault="001453A1" w:rsidP="001453A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Помочь родителям создать комфортную для развития ребенка семейную среду через организацию с ним совместной деятельности;</w:t>
      </w:r>
    </w:p>
    <w:p w:rsidR="001453A1" w:rsidRDefault="001453A1" w:rsidP="001453A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Создать условия для активного участия родителей в воспитании и образовании ребенка.</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Качество коррекционно-воспитательной работы в группе для детей с ТНР напрямую зависит от согласованности действий семьи и ДОУ. Положительный результат может быть достигнут только при условии рассмотрения проблем семьи и дошкольного учреждения в рамках единого образовательного пространства, подразумевающего взаимодействие между всеми участниками образовательного процесса (педагогами, родителями и детьми). В соответствии с законом «Об образовании в РФ» одной из главных задач, стоящих перед ДОУ, является «взаимодействие с семьей для обеспечения полноценного развития личности ребенка». В ФГОС ДО говорится о повышении ответственности родителей за результативность учебно-воспитательного процесса, так как именно родительская общественность непосредственно заинтересована в развитии своих детей (часть 1, п.1.6., п.п.9).</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Исходя из этого, можно сделать вывод, что современным и действенным подходом к развитию взаимодействия ДОУ и семьи является партнерский подход. Это более сложный и многообразный способ организации совместной деятельности родителей и педагогов. В группе для детей с ТНР он осуществляется под руководством логопеда.</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работы в группе для детей с ТНР идет в соответствии с лексическими темами. В рамках каждой лексической темы была выделена возможность совместной деятельности родителей и ребенка, участия родителей в коррекционно-образовательном процессе. </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рамках лексических тем «Овощи. Огород», «Фрукты. Сад» родителей попросили, по желанию, принести плоды данных растений. Сперва педагоги рассматривали их с ребятами, тактильно обследовали. Потом мы проводили дегустацию, обсуждали вкус овощей, фруктов. Рассуждали, почему одни овощи едят сырыми, а другие требуют специального приготовления. На базе знаний, приобретенных опытным путем, у детей стимулировалось развитие логического мышления, словаря, связной речи, повышался интерес к познанию окружающего мира. Родитель были заинтересованы в проводимой работе и активно интересовались проводимой работой, чем стимулировали у детей речевую активность, расспрашивая о происходящем в детском саду.</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тем «Грибы», «Ягоды» было сложнее. Тут мы работали с вареньем, замороженными ягодами и грибами. </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Данная исследовательская деятельность с использованием всех рецепторов (зрительных, вкусовых, обонятельных, тактильных …) дала хорошие результаты.  На базе приобретенного практического опыта, словарь детей значительно обогатился, расширились их представления по данным темам. Родитель были непосредственными участниками  организации познавательной среды.</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В рамках  тем  «Дикие животные», «Домашние животные», «Домашние птицы», «Перелетные Птицы», «Зимующие птицы» ребятам вместе с родителями было предложено сделать на листе бумаги формата А4 подборку с изображением данных птиц и животных.  Таким образом у каждого ребенка появилась своя картотека по этим темам. Данные работы рассматривались индивидуально и подгруппами, во время подгрупповых и индивидуальных занятий. Объекты сравнивались, обсуждались. Проводилась глубокая словарная работа. Детям нравилось работать со своим материалом, рассматривать работы других ребят. Включение личностного фактора повышало активность детей. Совместная работа с ребенком повышала компетентность родителей, их заинтересованность.</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В темах «Одежда, материалы», «Обувь», «Головные уборы»  каждой семье было предложено принести игру «Одень куклу Машу (Витю) …» (с учетом гендерного подхода). Родители вместе с детьми изготовили данную игру. Педагоги вместе с детьми изучали эти темы в игре, что ребятам было очень интересно. Вместе с д</w:t>
      </w:r>
      <w:r w:rsidR="008657CE">
        <w:rPr>
          <w:rFonts w:ascii="Times New Roman" w:hAnsi="Times New Roman" w:cs="Times New Roman"/>
          <w:sz w:val="28"/>
          <w:szCs w:val="28"/>
        </w:rPr>
        <w:t>етьми родители сделали коллекция</w:t>
      </w:r>
      <w:r>
        <w:rPr>
          <w:rFonts w:ascii="Times New Roman" w:hAnsi="Times New Roman" w:cs="Times New Roman"/>
          <w:sz w:val="28"/>
          <w:szCs w:val="28"/>
        </w:rPr>
        <w:t xml:space="preserve"> материалов (по рекомендации логопеда). На картон наклеили образцы тканей (мех, кожа, шерсть, шелк, ситец, трикотаж) и добавили еще 6 таких кусочков ткани. Дети изучали их на ощупь, подбирали одинаковые кусочки тканей, учились образовывать относительные прилагательные.</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При изучении темы «Мебель» родителям и детям было предложено изготовить мебель своими руками из подручного материала. Семьи  подошли к этому процессу творчески. Был проведен конкурс на самую  лучшую работу. С помощью метода наглядного моделирования , на базе этого материала, проводилась работа по коррекции пространственного гнозиса (ориентировка в пространстве, закрепление предлогов, формировалось умение работать с планом комнаты и т.д.).</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теме «Космос» ребятам и родителям было предложено выбрать планету.  Были сделаны шапочки-маски с изображением выбранной планеты. Родители вместе с детьми искали информацию о «своей» планете. Результатом стало открытое занятие «Космонавты». Ребята в течении нескольких недель играли с использованием изготовленных вместе с родителями шапочек-масок.  </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 Дню Победы родители, дети и педагоги присоединились к акции «Бессмертный полк». Большинство детей приготовили портреты и рассказы о своих </w:t>
      </w:r>
      <w:r w:rsidR="00806BED">
        <w:rPr>
          <w:rFonts w:ascii="Times New Roman" w:hAnsi="Times New Roman" w:cs="Times New Roman"/>
          <w:sz w:val="28"/>
          <w:szCs w:val="28"/>
        </w:rPr>
        <w:t>родственниках, участниках ВОВ. С</w:t>
      </w:r>
      <w:r>
        <w:rPr>
          <w:rFonts w:ascii="Times New Roman" w:hAnsi="Times New Roman" w:cs="Times New Roman"/>
          <w:sz w:val="28"/>
          <w:szCs w:val="28"/>
        </w:rPr>
        <w:t xml:space="preserve"> портретами своих близких дети возложили цветы к памятнику участникам ВОВ и 9 мая с гордостью участвовали в праздничном  шествии памяти. </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В рамках Тем «Деревья», « Цветы» ребята летом делали гербарии и в течение года педагоги работали  с ними на базе этого материала.</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У каждого ребенка есть своя папка, где собраны пособия, изготовленные ребенком совместно с родителями. Дошкольник может сам, или вместе с педагогом, использовать данные материалы в игре, свободной деятельности, на занятиях.</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Также в нашей работе практикуется по каждой лексической теме заучивание стихотворения. В этом помогают родители. Так тренируется память детей, автоматизируются поставленные звуки, идет работа над выразительностью речи, ее темпом и ритмом. На базе выученных стихов периодически проводятся конкурсы чтецов. Родители, совместно с педагогами, являются членами жюри и зрителями. Здесь учитывается личностный рост ребенка. Данная форма работы стимулирует стремление ребенка к развитию, достижению успеха.</w:t>
      </w:r>
    </w:p>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с родителями использовалась такая форма, как семейный досуг. </w:t>
      </w:r>
    </w:p>
    <w:tbl>
      <w:tblPr>
        <w:tblStyle w:val="a4"/>
        <w:tblW w:w="0" w:type="auto"/>
        <w:tblLook w:val="04A0"/>
      </w:tblPr>
      <w:tblGrid>
        <w:gridCol w:w="534"/>
        <w:gridCol w:w="3402"/>
        <w:gridCol w:w="5528"/>
      </w:tblGrid>
      <w:tr w:rsidR="001453A1" w:rsidTr="001453A1">
        <w:tc>
          <w:tcPr>
            <w:tcW w:w="534"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w:t>
            </w:r>
          </w:p>
        </w:tc>
        <w:tc>
          <w:tcPr>
            <w:tcW w:w="3402" w:type="dxa"/>
          </w:tcPr>
          <w:p w:rsidR="001453A1" w:rsidRDefault="001453A1" w:rsidP="001453A1">
            <w:pPr>
              <w:pStyle w:val="a3"/>
              <w:ind w:left="0"/>
              <w:jc w:val="center"/>
              <w:rPr>
                <w:rFonts w:ascii="Times New Roman" w:hAnsi="Times New Roman" w:cs="Times New Roman"/>
                <w:sz w:val="28"/>
                <w:szCs w:val="28"/>
              </w:rPr>
            </w:pPr>
            <w:r>
              <w:rPr>
                <w:rFonts w:ascii="Times New Roman" w:hAnsi="Times New Roman" w:cs="Times New Roman"/>
                <w:sz w:val="28"/>
                <w:szCs w:val="28"/>
              </w:rPr>
              <w:t>Период</w:t>
            </w:r>
          </w:p>
        </w:tc>
        <w:tc>
          <w:tcPr>
            <w:tcW w:w="5528" w:type="dxa"/>
          </w:tcPr>
          <w:p w:rsidR="001453A1" w:rsidRDefault="001453A1" w:rsidP="001453A1">
            <w:pPr>
              <w:pStyle w:val="a3"/>
              <w:ind w:left="0"/>
              <w:jc w:val="center"/>
              <w:rPr>
                <w:rFonts w:ascii="Times New Roman" w:hAnsi="Times New Roman" w:cs="Times New Roman"/>
                <w:sz w:val="28"/>
                <w:szCs w:val="28"/>
              </w:rPr>
            </w:pPr>
            <w:r>
              <w:rPr>
                <w:rFonts w:ascii="Times New Roman" w:hAnsi="Times New Roman" w:cs="Times New Roman"/>
                <w:sz w:val="28"/>
                <w:szCs w:val="28"/>
              </w:rPr>
              <w:t>Тема</w:t>
            </w:r>
          </w:p>
        </w:tc>
      </w:tr>
      <w:tr w:rsidR="001453A1" w:rsidTr="001453A1">
        <w:tc>
          <w:tcPr>
            <w:tcW w:w="534"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c>
          <w:tcPr>
            <w:tcW w:w="3402"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Декабрь-январь,</w:t>
            </w:r>
          </w:p>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5528"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«Новогодние встречи»</w:t>
            </w:r>
          </w:p>
        </w:tc>
      </w:tr>
      <w:tr w:rsidR="001453A1" w:rsidTr="001453A1">
        <w:tc>
          <w:tcPr>
            <w:tcW w:w="534"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2.</w:t>
            </w:r>
          </w:p>
        </w:tc>
        <w:tc>
          <w:tcPr>
            <w:tcW w:w="3402"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Март-апрель,</w:t>
            </w:r>
          </w:p>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5528"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«С праздником, милая бабушка!»</w:t>
            </w:r>
          </w:p>
        </w:tc>
      </w:tr>
      <w:tr w:rsidR="001453A1" w:rsidTr="001453A1">
        <w:tc>
          <w:tcPr>
            <w:tcW w:w="534"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402"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Октябрь-ноябрь,</w:t>
            </w:r>
          </w:p>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5528"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«Осенняя ярмарка»</w:t>
            </w:r>
          </w:p>
        </w:tc>
      </w:tr>
      <w:tr w:rsidR="001453A1" w:rsidTr="001453A1">
        <w:tc>
          <w:tcPr>
            <w:tcW w:w="534"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4.</w:t>
            </w:r>
          </w:p>
        </w:tc>
        <w:tc>
          <w:tcPr>
            <w:tcW w:w="3402"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Декабрь-январь,</w:t>
            </w:r>
          </w:p>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5528"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«Новогодние посиделки»</w:t>
            </w:r>
          </w:p>
        </w:tc>
      </w:tr>
      <w:tr w:rsidR="001453A1" w:rsidTr="001453A1">
        <w:tc>
          <w:tcPr>
            <w:tcW w:w="534"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5.</w:t>
            </w:r>
          </w:p>
        </w:tc>
        <w:tc>
          <w:tcPr>
            <w:tcW w:w="3402"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Апрель-май,</w:t>
            </w:r>
          </w:p>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5528" w:type="dxa"/>
          </w:tcPr>
          <w:p w:rsidR="001453A1" w:rsidRDefault="001453A1" w:rsidP="001453A1">
            <w:pPr>
              <w:pStyle w:val="a3"/>
              <w:ind w:left="0"/>
              <w:jc w:val="both"/>
              <w:rPr>
                <w:rFonts w:ascii="Times New Roman" w:hAnsi="Times New Roman" w:cs="Times New Roman"/>
                <w:sz w:val="28"/>
                <w:szCs w:val="28"/>
              </w:rPr>
            </w:pPr>
            <w:r>
              <w:rPr>
                <w:rFonts w:ascii="Times New Roman" w:hAnsi="Times New Roman" w:cs="Times New Roman"/>
                <w:sz w:val="28"/>
                <w:szCs w:val="28"/>
              </w:rPr>
              <w:t>«Герои живы, пока их помнят…»</w:t>
            </w:r>
          </w:p>
        </w:tc>
      </w:tr>
    </w:tbl>
    <w:p w:rsidR="001453A1" w:rsidRDefault="001453A1"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Целью досугов являлось</w:t>
      </w:r>
      <w:r w:rsidR="00BB3508">
        <w:rPr>
          <w:rFonts w:ascii="Times New Roman" w:hAnsi="Times New Roman" w:cs="Times New Roman"/>
          <w:sz w:val="28"/>
          <w:szCs w:val="28"/>
        </w:rPr>
        <w:t xml:space="preserve"> активизация речи детей и повышение роли семьи в коррекционно-образовательном процессе.</w:t>
      </w:r>
    </w:p>
    <w:p w:rsidR="00BB3508" w:rsidRDefault="00BB3508" w:rsidP="001453A1">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Досуги состоят из 2-3 частей:</w:t>
      </w:r>
    </w:p>
    <w:p w:rsidR="00BB3508" w:rsidRDefault="00BB3508" w:rsidP="00BB350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Конкурс чтецов по теме.</w:t>
      </w:r>
    </w:p>
    <w:p w:rsidR="00BB3508" w:rsidRDefault="00BB3508" w:rsidP="00BB350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Совместная творческая мастерская (родителей и детей).</w:t>
      </w:r>
    </w:p>
    <w:p w:rsidR="00BB3508" w:rsidRDefault="00BB3508" w:rsidP="007241A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Конкурс «Вкусняшка».</w:t>
      </w:r>
    </w:p>
    <w:p w:rsidR="00BB3508" w:rsidRDefault="00BB3508" w:rsidP="007241A8">
      <w:pPr>
        <w:ind w:firstLine="709"/>
        <w:contextualSpacing/>
        <w:jc w:val="both"/>
        <w:rPr>
          <w:rFonts w:ascii="Times New Roman" w:hAnsi="Times New Roman" w:cs="Times New Roman"/>
          <w:sz w:val="28"/>
          <w:szCs w:val="28"/>
        </w:rPr>
      </w:pPr>
      <w:r w:rsidRPr="00BB3508">
        <w:rPr>
          <w:rFonts w:ascii="Times New Roman" w:hAnsi="Times New Roman" w:cs="Times New Roman"/>
          <w:sz w:val="28"/>
          <w:szCs w:val="28"/>
        </w:rPr>
        <w:t>На конкурсе чтецов в жюри входят: воспитатель, логопед. 3 родителя.</w:t>
      </w:r>
      <w:r>
        <w:rPr>
          <w:rFonts w:ascii="Times New Roman" w:hAnsi="Times New Roman" w:cs="Times New Roman"/>
          <w:sz w:val="28"/>
          <w:szCs w:val="28"/>
        </w:rPr>
        <w:t xml:space="preserve"> Оценивается четкость речи, выразительность, правильное произношение автоматизированных звуков. Стихотворения подбираются по </w:t>
      </w:r>
      <w:r w:rsidR="00BB1A1F">
        <w:rPr>
          <w:rFonts w:ascii="Times New Roman" w:hAnsi="Times New Roman" w:cs="Times New Roman"/>
          <w:sz w:val="28"/>
          <w:szCs w:val="28"/>
        </w:rPr>
        <w:t>тематике</w:t>
      </w:r>
      <w:r>
        <w:rPr>
          <w:rFonts w:ascii="Times New Roman" w:hAnsi="Times New Roman" w:cs="Times New Roman"/>
          <w:sz w:val="28"/>
          <w:szCs w:val="28"/>
        </w:rPr>
        <w:t xml:space="preserve"> индивидуально, с учетом этапа речевой коррекции</w:t>
      </w:r>
      <w:r w:rsidR="00BB1A1F">
        <w:rPr>
          <w:rFonts w:ascii="Times New Roman" w:hAnsi="Times New Roman" w:cs="Times New Roman"/>
          <w:sz w:val="28"/>
          <w:szCs w:val="28"/>
        </w:rPr>
        <w:t>.</w:t>
      </w:r>
    </w:p>
    <w:p w:rsidR="00BB1A1F" w:rsidRDefault="00BB1A1F" w:rsidP="007241A8">
      <w:pPr>
        <w:ind w:firstLine="709"/>
        <w:contextualSpacing/>
        <w:jc w:val="both"/>
        <w:rPr>
          <w:rFonts w:ascii="Times New Roman" w:hAnsi="Times New Roman" w:cs="Times New Roman"/>
          <w:sz w:val="28"/>
          <w:szCs w:val="28"/>
        </w:rPr>
      </w:pPr>
      <w:r>
        <w:rPr>
          <w:rFonts w:ascii="Times New Roman" w:hAnsi="Times New Roman" w:cs="Times New Roman"/>
          <w:sz w:val="28"/>
          <w:szCs w:val="28"/>
        </w:rPr>
        <w:t>Творческая мастерская способствует улучшению детско-родительских отношений, усиление позитивных эмоциональных связей между ребенком и родителями.</w:t>
      </w:r>
      <w:r w:rsidR="007241A8">
        <w:rPr>
          <w:rFonts w:ascii="Times New Roman" w:hAnsi="Times New Roman" w:cs="Times New Roman"/>
          <w:sz w:val="28"/>
          <w:szCs w:val="28"/>
        </w:rPr>
        <w:t xml:space="preserve"> Она подразумевает не только создание продукта изодеятельности, но и разучивание совместных игр. Творческих конкурсов.Данный вид деятельности развивает творческую активность участников.</w:t>
      </w:r>
    </w:p>
    <w:p w:rsidR="00BB1A1F" w:rsidRDefault="00BB1A1F" w:rsidP="00BB1A1F">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 «Вкусняшка» </w:t>
      </w:r>
      <w:r w:rsidR="007241A8">
        <w:rPr>
          <w:rFonts w:ascii="Times New Roman" w:hAnsi="Times New Roman" w:cs="Times New Roman"/>
          <w:sz w:val="28"/>
          <w:szCs w:val="28"/>
        </w:rPr>
        <w:t>содействует сплочению детско-родительского коллектива.</w:t>
      </w:r>
    </w:p>
    <w:p w:rsidR="007241A8" w:rsidRPr="00BB3508" w:rsidRDefault="007241A8" w:rsidP="00BB1A1F">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испо</w:t>
      </w:r>
      <w:r w:rsidR="00561324">
        <w:rPr>
          <w:rFonts w:ascii="Times New Roman" w:hAnsi="Times New Roman" w:cs="Times New Roman"/>
          <w:sz w:val="28"/>
          <w:szCs w:val="28"/>
        </w:rPr>
        <w:t>льзовании данной формы работы (с</w:t>
      </w:r>
      <w:r>
        <w:rPr>
          <w:rFonts w:ascii="Times New Roman" w:hAnsi="Times New Roman" w:cs="Times New Roman"/>
          <w:sz w:val="28"/>
          <w:szCs w:val="28"/>
        </w:rPr>
        <w:t>емейный досуг) повышается эффективность коррекционно –</w:t>
      </w:r>
      <w:r w:rsidR="00561324">
        <w:rPr>
          <w:rFonts w:ascii="Times New Roman" w:hAnsi="Times New Roman" w:cs="Times New Roman"/>
          <w:sz w:val="28"/>
          <w:szCs w:val="28"/>
        </w:rPr>
        <w:t xml:space="preserve"> </w:t>
      </w:r>
      <w:r>
        <w:rPr>
          <w:rFonts w:ascii="Times New Roman" w:hAnsi="Times New Roman" w:cs="Times New Roman"/>
          <w:sz w:val="28"/>
          <w:szCs w:val="28"/>
        </w:rPr>
        <w:t>образовательного процесса за счет активизации родителей.</w:t>
      </w:r>
    </w:p>
    <w:p w:rsidR="001453A1" w:rsidRDefault="00BB3508" w:rsidP="00BB1A1F">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Т</w:t>
      </w:r>
      <w:r w:rsidR="001453A1">
        <w:rPr>
          <w:rFonts w:ascii="Times New Roman" w:hAnsi="Times New Roman" w:cs="Times New Roman"/>
          <w:sz w:val="28"/>
          <w:szCs w:val="28"/>
        </w:rPr>
        <w:t>аким образом, вовлечение родительской общественности в коррекционно-образовательный процесс у детей с ТНР значительно повышает его эффективность, помогает родителям гармонизировать отношения со своим ребенком ( принять своего ребенка, со всеми его особенностя</w:t>
      </w:r>
      <w:r w:rsidR="00DD7E4F">
        <w:rPr>
          <w:rFonts w:ascii="Times New Roman" w:hAnsi="Times New Roman" w:cs="Times New Roman"/>
          <w:sz w:val="28"/>
          <w:szCs w:val="28"/>
        </w:rPr>
        <w:t>ми, и  узнать пути решения имеющихся проблем</w:t>
      </w:r>
      <w:r w:rsidR="001453A1">
        <w:rPr>
          <w:rFonts w:ascii="Times New Roman" w:hAnsi="Times New Roman" w:cs="Times New Roman"/>
          <w:sz w:val="28"/>
          <w:szCs w:val="28"/>
        </w:rPr>
        <w:t xml:space="preserve"> проблем).</w:t>
      </w:r>
    </w:p>
    <w:p w:rsidR="001453A1" w:rsidRDefault="001453A1" w:rsidP="001453A1">
      <w:pPr>
        <w:ind w:firstLine="709"/>
        <w:jc w:val="both"/>
        <w:rPr>
          <w:rFonts w:ascii="Times New Roman" w:hAnsi="Times New Roman" w:cs="Times New Roman"/>
          <w:sz w:val="28"/>
          <w:szCs w:val="28"/>
        </w:rPr>
      </w:pPr>
    </w:p>
    <w:p w:rsidR="000178BF" w:rsidRDefault="000178BF"/>
    <w:sectPr w:rsidR="000178BF" w:rsidSect="00EC06F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94C" w:rsidRDefault="0071694C" w:rsidP="00581376">
      <w:pPr>
        <w:pStyle w:val="a3"/>
        <w:spacing w:after="0" w:line="240" w:lineRule="auto"/>
      </w:pPr>
      <w:r>
        <w:separator/>
      </w:r>
    </w:p>
  </w:endnote>
  <w:endnote w:type="continuationSeparator" w:id="1">
    <w:p w:rsidR="0071694C" w:rsidRDefault="0071694C" w:rsidP="00581376">
      <w:pPr>
        <w:pStyle w:val="a3"/>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376" w:rsidRDefault="0058137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3183"/>
      <w:docPartObj>
        <w:docPartGallery w:val="Page Numbers (Bottom of Page)"/>
        <w:docPartUnique/>
      </w:docPartObj>
    </w:sdtPr>
    <w:sdtContent>
      <w:p w:rsidR="00581376" w:rsidRDefault="00EC06FA">
        <w:pPr>
          <w:pStyle w:val="a7"/>
          <w:jc w:val="center"/>
        </w:pPr>
        <w:fldSimple w:instr=" PAGE   \* MERGEFORMAT ">
          <w:r w:rsidR="00561324">
            <w:rPr>
              <w:noProof/>
            </w:rPr>
            <w:t>4</w:t>
          </w:r>
        </w:fldSimple>
      </w:p>
    </w:sdtContent>
  </w:sdt>
  <w:p w:rsidR="00581376" w:rsidRDefault="0058137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376" w:rsidRDefault="0058137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94C" w:rsidRDefault="0071694C" w:rsidP="00581376">
      <w:pPr>
        <w:pStyle w:val="a3"/>
        <w:spacing w:after="0" w:line="240" w:lineRule="auto"/>
      </w:pPr>
      <w:r>
        <w:separator/>
      </w:r>
    </w:p>
  </w:footnote>
  <w:footnote w:type="continuationSeparator" w:id="1">
    <w:p w:rsidR="0071694C" w:rsidRDefault="0071694C" w:rsidP="00581376">
      <w:pPr>
        <w:pStyle w:val="a3"/>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376" w:rsidRDefault="0058137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376" w:rsidRDefault="0058137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376" w:rsidRDefault="0058137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C5A6E"/>
    <w:multiLevelType w:val="hybridMultilevel"/>
    <w:tmpl w:val="2DD25C7C"/>
    <w:lvl w:ilvl="0" w:tplc="44806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78045B6"/>
    <w:multiLevelType w:val="hybridMultilevel"/>
    <w:tmpl w:val="3552D53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1453A1"/>
    <w:rsid w:val="000178BF"/>
    <w:rsid w:val="001453A1"/>
    <w:rsid w:val="00561324"/>
    <w:rsid w:val="00581376"/>
    <w:rsid w:val="0071694C"/>
    <w:rsid w:val="007241A8"/>
    <w:rsid w:val="00806BED"/>
    <w:rsid w:val="008657CE"/>
    <w:rsid w:val="00BB1A1F"/>
    <w:rsid w:val="00BB3508"/>
    <w:rsid w:val="00DD7E4F"/>
    <w:rsid w:val="00EC0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3A1"/>
    <w:pPr>
      <w:ind w:left="720"/>
      <w:contextualSpacing/>
    </w:pPr>
  </w:style>
  <w:style w:type="table" w:styleId="a4">
    <w:name w:val="Table Grid"/>
    <w:basedOn w:val="a1"/>
    <w:uiPriority w:val="59"/>
    <w:rsid w:val="001453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58137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81376"/>
  </w:style>
  <w:style w:type="paragraph" w:styleId="a7">
    <w:name w:val="footer"/>
    <w:basedOn w:val="a"/>
    <w:link w:val="a8"/>
    <w:uiPriority w:val="99"/>
    <w:unhideWhenUsed/>
    <w:rsid w:val="005813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1376"/>
  </w:style>
</w:styles>
</file>

<file path=word/webSettings.xml><?xml version="1.0" encoding="utf-8"?>
<w:webSettings xmlns:r="http://schemas.openxmlformats.org/officeDocument/2006/relationships" xmlns:w="http://schemas.openxmlformats.org/wordprocessingml/2006/main">
  <w:divs>
    <w:div w:id="65018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1CB5-1479-4525-B62D-FD6A15A1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1219</Words>
  <Characters>6951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2016-10-26T16:15:00Z</dcterms:created>
  <dcterms:modified xsi:type="dcterms:W3CDTF">2016-10-27T19:36:00Z</dcterms:modified>
</cp:coreProperties>
</file>