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0F76F" w14:textId="5951190A" w:rsidR="004B0493" w:rsidRDefault="004B0493" w:rsidP="004B04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Статью опубликовала воспитатель МБДОУ №20, г. Красноярска: </w:t>
      </w:r>
    </w:p>
    <w:p w14:paraId="52D5A724" w14:textId="6B49D804" w:rsidR="004B0493" w:rsidRDefault="004B0493" w:rsidP="004B04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Белоусова Людмила Николаевна</w:t>
      </w:r>
    </w:p>
    <w:p w14:paraId="3C1696CE" w14:textId="77777777" w:rsidR="004B0493" w:rsidRDefault="004B0493" w:rsidP="00C66F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26789" w14:textId="22630B1D" w:rsidR="00C66F9A" w:rsidRDefault="004B0493" w:rsidP="00C66F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66F9A" w:rsidRPr="00190486">
        <w:rPr>
          <w:rFonts w:ascii="Times New Roman" w:hAnsi="Times New Roman" w:cs="Times New Roman"/>
          <w:b/>
          <w:bCs/>
          <w:sz w:val="28"/>
          <w:szCs w:val="28"/>
        </w:rPr>
        <w:t>РАЗВИТИЕ МЕЛКОЙ МОТОРИКИ У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14:paraId="244F1BA6" w14:textId="77777777" w:rsidR="00C66F9A" w:rsidRDefault="00C66F9A" w:rsidP="00C66F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8E252" w14:textId="7A02DE98" w:rsidR="00171608" w:rsidRPr="00171608" w:rsidRDefault="00171608" w:rsidP="00171608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608">
        <w:rPr>
          <w:rFonts w:ascii="Times New Roman" w:hAnsi="Times New Roman" w:cs="Times New Roman"/>
          <w:bCs/>
          <w:sz w:val="28"/>
          <w:szCs w:val="28"/>
        </w:rPr>
        <w:t>Проблема развития мелкой моторики реб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 w:rsidRPr="00171608">
        <w:rPr>
          <w:rFonts w:ascii="Times New Roman" w:hAnsi="Times New Roman" w:cs="Times New Roman"/>
          <w:bCs/>
          <w:sz w:val="28"/>
          <w:szCs w:val="28"/>
        </w:rPr>
        <w:t>нка - тонких движений кистей и пальцев рук в психологии и педагогике имеет большое значение и расценивается как один из показателей психического развития реб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 w:rsidRPr="00171608">
        <w:rPr>
          <w:rFonts w:ascii="Times New Roman" w:hAnsi="Times New Roman" w:cs="Times New Roman"/>
          <w:bCs/>
          <w:sz w:val="28"/>
          <w:szCs w:val="28"/>
        </w:rPr>
        <w:t>нка. И. М. Сеченов писал, что движения руки человека наследственно не предопределены, а возникают в процессе воспитания и обучения как результат образования ассоциативных связей между зрительными ощущениями, осязательными и мышечными в процессе активного взаимодействия с окружающей средой.</w:t>
      </w:r>
    </w:p>
    <w:p w14:paraId="2454C8AC" w14:textId="1EC1A9E0" w:rsidR="00190486" w:rsidRPr="00190486" w:rsidRDefault="00171608" w:rsidP="00C66F9A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608">
        <w:rPr>
          <w:rFonts w:ascii="Times New Roman" w:hAnsi="Times New Roman" w:cs="Times New Roman"/>
          <w:bCs/>
          <w:sz w:val="28"/>
          <w:szCs w:val="28"/>
        </w:rPr>
        <w:t>На кончиках детских пальчиков расположены нервные окончания, которые способствуют передаче огромного количества сигналов в мозговой центр, а это влияет на развитие реб</w:t>
      </w:r>
      <w:r w:rsidR="00FF1212">
        <w:rPr>
          <w:rFonts w:ascii="Times New Roman" w:hAnsi="Times New Roman" w:cs="Times New Roman"/>
          <w:bCs/>
          <w:sz w:val="28"/>
          <w:szCs w:val="28"/>
        </w:rPr>
        <w:t>ё</w:t>
      </w:r>
      <w:r w:rsidRPr="00171608">
        <w:rPr>
          <w:rFonts w:ascii="Times New Roman" w:hAnsi="Times New Roman" w:cs="Times New Roman"/>
          <w:bCs/>
          <w:sz w:val="28"/>
          <w:szCs w:val="28"/>
        </w:rPr>
        <w:t>нка в целом. Все способы развития мелкой моторики оказывают благотворное воздействие на организм.</w:t>
      </w:r>
    </w:p>
    <w:p w14:paraId="330294F8" w14:textId="77777777" w:rsidR="00190486" w:rsidRPr="00190486" w:rsidRDefault="00190486" w:rsidP="0019048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Мелкая моторика – это способность выполнять мелкие и точные движения кистями и пальцами рук и ног в результате скоординированных действий важнейших систем: нервной, мышечной и костной. Относительно моторики кистей и пальцев рук часто применяют термин ловкость. Область мелкой моторики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</w:t>
      </w:r>
    </w:p>
    <w:p w14:paraId="0519BA4D" w14:textId="2093F6EC" w:rsidR="00190486" w:rsidRPr="00190486" w:rsidRDefault="00190486" w:rsidP="0019048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Развитие мелкой моторики играет важную роль для общего развития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нка. Мелкая моторика развивается уже с новорожд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нности. Сначала малыш разглядывает свои руки, потом учится ими управлять. Сначала он бер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т предметы всей ладонью, потом только двумя (большим и указательным) пальчиками. Потом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нка учат правильно держать ложку, карандаш, кисть.</w:t>
      </w:r>
    </w:p>
    <w:p w14:paraId="470CC509" w14:textId="062F55CD" w:rsidR="00190486" w:rsidRPr="00190486" w:rsidRDefault="00190486" w:rsidP="0019048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У мелкой моторики есть очень важная особенность. Она связана с нервной системой, зрением, вниманием, памятью и восприятием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нка. Также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ные доказали, что развитие мелкой моторики и развитие речи очень тесно связаны. А объясняется это очень просто. В головном мозге речевой и моторный центры расположены очень близко друг к другу. Поэтому при стимуляции моторных навыков пальцев рук речевой центр начинает активизироваться. Именно поэтому для своевременного развития речи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нка необходимо большое внимание уделить развитию мелкой моторики. Мелкая моторика непосредственно влияет на ловкость рук, на почерк, который сформируется в дальнейшем, на скорость реакции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нка.</w:t>
      </w:r>
    </w:p>
    <w:p w14:paraId="4FEFB26D" w14:textId="6C60A66F" w:rsidR="00190486" w:rsidRPr="00190486" w:rsidRDefault="00190486" w:rsidP="0019048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По особенностям развития мелкой моторики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нка в дальнейшем судят о готовности его к обучению в школьном учреждении. Если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 xml:space="preserve"> в порядке, то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нок подготовлен к обучению письму, умеет логически мыслить и рассуждать, имеет хорошую память, концентрацию, внимание и воображение, связную речь.</w:t>
      </w:r>
    </w:p>
    <w:p w14:paraId="399CD65E" w14:textId="35EE7398" w:rsidR="00190486" w:rsidRDefault="00190486" w:rsidP="0019048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Мелкая моторика развивается постепенно, это индивидуальный процесс и у каждого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>нка он проходит своими темпами. Сначала движения малыша неловкие, неумелые и негармоничные. Чтобы помочь малышу совершенствовать мелкую моторику, нужно играть с ним в развивающие игры.</w:t>
      </w:r>
    </w:p>
    <w:p w14:paraId="17D55122" w14:textId="3DA08F05" w:rsidR="00837ED3" w:rsidRDefault="00837ED3" w:rsidP="0019048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37ED3">
        <w:rPr>
          <w:rFonts w:ascii="Times New Roman" w:hAnsi="Times New Roman" w:cs="Times New Roman"/>
          <w:sz w:val="28"/>
          <w:szCs w:val="28"/>
        </w:rPr>
        <w:lastRenderedPageBreak/>
        <w:t>У большинства современных детей отмечается общее моторное отставание, в особенности у детей городских. 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7ED3">
        <w:rPr>
          <w:rFonts w:ascii="Times New Roman" w:hAnsi="Times New Roman" w:cs="Times New Roman"/>
          <w:sz w:val="28"/>
          <w:szCs w:val="28"/>
        </w:rPr>
        <w:t>нка: кроме усвоения новой информации, приходится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7ED3">
        <w:rPr>
          <w:rFonts w:ascii="Times New Roman" w:hAnsi="Times New Roman" w:cs="Times New Roman"/>
          <w:sz w:val="28"/>
          <w:szCs w:val="28"/>
        </w:rPr>
        <w:t xml:space="preserve"> учиться удерживать в непослушных пальцах карандаш. Поэтому в детском саду, и конечно же дома необходимо создавать все условия, способствующие развитию мелкой моторики.</w:t>
      </w:r>
    </w:p>
    <w:p w14:paraId="55D82777" w14:textId="7A89AFC3" w:rsidR="00E1182A" w:rsidRPr="00E1182A" w:rsidRDefault="00E1182A" w:rsidP="00E1182A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1182A">
        <w:rPr>
          <w:rFonts w:ascii="Times New Roman" w:hAnsi="Times New Roman" w:cs="Times New Roman"/>
          <w:bCs/>
          <w:sz w:val="28"/>
          <w:szCs w:val="28"/>
          <w:u w:val="single"/>
        </w:rPr>
        <w:t>Зачем нужно развивать мелкую моторику?</w:t>
      </w:r>
      <w:r w:rsidRPr="00E118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1182A">
        <w:rPr>
          <w:rFonts w:ascii="Times New Roman" w:hAnsi="Times New Roman" w:cs="Times New Roman"/>
          <w:bCs/>
          <w:iCs/>
          <w:sz w:val="28"/>
          <w:szCs w:val="28"/>
          <w:u w:val="single"/>
        </w:rPr>
        <w:t>Польза очевидна:</w:t>
      </w:r>
    </w:p>
    <w:p w14:paraId="606EEF46" w14:textId="7199187C" w:rsidR="00E1182A" w:rsidRPr="00E1182A" w:rsidRDefault="00E1182A" w:rsidP="00E1182A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182A">
        <w:rPr>
          <w:rFonts w:ascii="Times New Roman" w:hAnsi="Times New Roman" w:cs="Times New Roman"/>
          <w:sz w:val="28"/>
          <w:szCs w:val="28"/>
        </w:rPr>
        <w:t>точные движения пальцев, кистей, координация деятельности костной, мышечной и нервной систем активизирует зоны мозга, ответственные за двигательную проекцию;</w:t>
      </w:r>
    </w:p>
    <w:p w14:paraId="1ADE319D" w14:textId="43ED1557" w:rsidR="00E1182A" w:rsidRPr="00E1182A" w:rsidRDefault="00E1182A" w:rsidP="00E1182A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182A">
        <w:rPr>
          <w:rFonts w:ascii="Times New Roman" w:hAnsi="Times New Roman" w:cs="Times New Roman"/>
          <w:sz w:val="28"/>
          <w:szCs w:val="28"/>
        </w:rPr>
        <w:t>близость этих отделов к речевой зоне улучшает формирование, развитие речи у деток раннего возраста;</w:t>
      </w:r>
    </w:p>
    <w:p w14:paraId="59221E10" w14:textId="55EBE36B" w:rsidR="00E1182A" w:rsidRPr="00E1182A" w:rsidRDefault="00E1182A" w:rsidP="00E1182A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182A">
        <w:rPr>
          <w:rFonts w:ascii="Times New Roman" w:hAnsi="Times New Roman" w:cs="Times New Roman"/>
          <w:sz w:val="28"/>
          <w:szCs w:val="28"/>
        </w:rPr>
        <w:t>чем больше нагрузка на пальчики, чем чаще ребёнок совершает мелкие, точные движения, тем раньше кроха научится говорить;</w:t>
      </w:r>
    </w:p>
    <w:p w14:paraId="0CE83757" w14:textId="39E716CE" w:rsidR="00E1182A" w:rsidRPr="00E1182A" w:rsidRDefault="00E1182A" w:rsidP="00E1182A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182A">
        <w:rPr>
          <w:rFonts w:ascii="Times New Roman" w:hAnsi="Times New Roman" w:cs="Times New Roman"/>
          <w:sz w:val="28"/>
          <w:szCs w:val="28"/>
        </w:rPr>
        <w:t>мелкая моторика связана с двигательной, зрительной памятью, координацией. --</w:t>
      </w:r>
    </w:p>
    <w:p w14:paraId="439FAAD2" w14:textId="71746E9F" w:rsidR="00E1182A" w:rsidRPr="00E1182A" w:rsidRDefault="00E1182A" w:rsidP="00E1182A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182A">
        <w:rPr>
          <w:rFonts w:ascii="Times New Roman" w:hAnsi="Times New Roman" w:cs="Times New Roman"/>
          <w:sz w:val="28"/>
          <w:szCs w:val="28"/>
        </w:rPr>
        <w:t>регулярные упражнения улучшают мышление, повышают внимание, развивают наблюдательность;</w:t>
      </w:r>
    </w:p>
    <w:p w14:paraId="5F690631" w14:textId="0AB2D869" w:rsidR="00E1182A" w:rsidRPr="00E1182A" w:rsidRDefault="00E1182A" w:rsidP="00E1182A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182A">
        <w:rPr>
          <w:rFonts w:ascii="Times New Roman" w:hAnsi="Times New Roman" w:cs="Times New Roman"/>
          <w:sz w:val="28"/>
          <w:szCs w:val="28"/>
        </w:rPr>
        <w:t>точные движения пригодятся деткам любого возраста в учёбе, повседневной жизни.</w:t>
      </w:r>
    </w:p>
    <w:p w14:paraId="539B7820" w14:textId="46285B07" w:rsidR="00E1182A" w:rsidRPr="00190486" w:rsidRDefault="00E1182A" w:rsidP="005617D4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1182A">
        <w:rPr>
          <w:rFonts w:ascii="Times New Roman" w:hAnsi="Times New Roman" w:cs="Times New Roman"/>
          <w:sz w:val="28"/>
          <w:szCs w:val="28"/>
        </w:rPr>
        <w:t xml:space="preserve">Предлагаю вашему вниманию </w:t>
      </w:r>
      <w:r w:rsidR="005617D4" w:rsidRPr="005617D4">
        <w:rPr>
          <w:rFonts w:ascii="Times New Roman" w:hAnsi="Times New Roman" w:cs="Times New Roman"/>
          <w:bCs/>
          <w:sz w:val="28"/>
          <w:szCs w:val="28"/>
        </w:rPr>
        <w:t>занятия, игры и упражнения для</w:t>
      </w:r>
      <w:r w:rsidR="005617D4" w:rsidRPr="005617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182A">
        <w:rPr>
          <w:rFonts w:ascii="Times New Roman" w:hAnsi="Times New Roman" w:cs="Times New Roman"/>
          <w:sz w:val="28"/>
          <w:szCs w:val="28"/>
        </w:rPr>
        <w:t>развитие мелкой моторики, которыми можно заниматься дома.</w:t>
      </w:r>
    </w:p>
    <w:p w14:paraId="3552EB1D" w14:textId="77777777" w:rsidR="00190486" w:rsidRDefault="00190486" w:rsidP="00190486">
      <w:pPr>
        <w:spacing w:after="0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894A9" w14:textId="5C22E16A" w:rsidR="00190486" w:rsidRDefault="00195F3D" w:rsidP="00832F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486">
        <w:rPr>
          <w:rFonts w:ascii="Times New Roman" w:hAnsi="Times New Roman" w:cs="Times New Roman"/>
          <w:b/>
          <w:bCs/>
          <w:sz w:val="28"/>
          <w:szCs w:val="28"/>
        </w:rPr>
        <w:t>ЗАНЯТИЯ, ИГРЫ И УПРАЖНЕНИЯ ДЛЯ РАЗВИТИЯ МЕЛКОЙ МОТОРИКИ</w:t>
      </w:r>
    </w:p>
    <w:p w14:paraId="114CE368" w14:textId="77777777" w:rsidR="00195F3D" w:rsidRPr="00190486" w:rsidRDefault="00195F3D" w:rsidP="00832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FAB39C" w14:textId="1ACA0B1E" w:rsidR="00AE7DB6" w:rsidRDefault="00190486" w:rsidP="00AE7DB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Существует множество занятий, игр и упражнений для развития мелкой моторики. Их можно разделить на следующие группы: пальчиковые игры, игры с мелкими предметами, лепка и рисование, массаж пальчиков. Статьи о развитии реб</w:t>
      </w:r>
      <w:r w:rsidR="00195F3D">
        <w:rPr>
          <w:rFonts w:ascii="Times New Roman" w:hAnsi="Times New Roman" w:cs="Times New Roman"/>
          <w:sz w:val="28"/>
          <w:szCs w:val="28"/>
        </w:rPr>
        <w:t>ё</w:t>
      </w:r>
      <w:r w:rsidRPr="00190486">
        <w:rPr>
          <w:rFonts w:ascii="Times New Roman" w:hAnsi="Times New Roman" w:cs="Times New Roman"/>
          <w:sz w:val="28"/>
          <w:szCs w:val="28"/>
        </w:rPr>
        <w:t xml:space="preserve">нка по системе </w:t>
      </w:r>
      <w:r w:rsidR="00195F3D" w:rsidRPr="00190486">
        <w:rPr>
          <w:rFonts w:ascii="Times New Roman" w:hAnsi="Times New Roman" w:cs="Times New Roman"/>
          <w:sz w:val="28"/>
          <w:szCs w:val="28"/>
        </w:rPr>
        <w:t>Монтессори,</w:t>
      </w:r>
      <w:r w:rsidRPr="00190486">
        <w:rPr>
          <w:rFonts w:ascii="Times New Roman" w:hAnsi="Times New Roman" w:cs="Times New Roman"/>
          <w:sz w:val="28"/>
          <w:szCs w:val="28"/>
        </w:rPr>
        <w:t xml:space="preserve"> а также о </w:t>
      </w:r>
      <w:proofErr w:type="spellStart"/>
      <w:r w:rsidRPr="00190486">
        <w:rPr>
          <w:rFonts w:ascii="Times New Roman" w:hAnsi="Times New Roman" w:cs="Times New Roman"/>
          <w:sz w:val="28"/>
          <w:szCs w:val="28"/>
        </w:rPr>
        <w:t>мон</w:t>
      </w:r>
      <w:r w:rsidR="00195F3D">
        <w:rPr>
          <w:rFonts w:ascii="Times New Roman" w:hAnsi="Times New Roman" w:cs="Times New Roman"/>
          <w:sz w:val="28"/>
          <w:szCs w:val="28"/>
        </w:rPr>
        <w:t>т</w:t>
      </w:r>
      <w:r w:rsidRPr="00190486">
        <w:rPr>
          <w:rFonts w:ascii="Times New Roman" w:hAnsi="Times New Roman" w:cs="Times New Roman"/>
          <w:sz w:val="28"/>
          <w:szCs w:val="28"/>
        </w:rPr>
        <w:t>ессори</w:t>
      </w:r>
      <w:proofErr w:type="spellEnd"/>
      <w:r w:rsidRPr="00190486">
        <w:rPr>
          <w:rFonts w:ascii="Times New Roman" w:hAnsi="Times New Roman" w:cs="Times New Roman"/>
          <w:sz w:val="28"/>
          <w:szCs w:val="28"/>
        </w:rPr>
        <w:t>-играх, также будет интересна.</w:t>
      </w:r>
    </w:p>
    <w:p w14:paraId="70342279" w14:textId="790975D7" w:rsidR="00190486" w:rsidRPr="00190486" w:rsidRDefault="00190486" w:rsidP="00195F3D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Рассмотрим наиболее простые и эффективные игры:</w:t>
      </w:r>
    </w:p>
    <w:p w14:paraId="1B1B6502" w14:textId="4AAF8B0B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1. </w:t>
      </w:r>
      <w:r w:rsidR="00195F3D" w:rsidRPr="00195F3D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Массаж ладошек</w:t>
      </w:r>
      <w:r w:rsidR="00195F3D" w:rsidRP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04FECAAF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Это самый простой и универсальный для любого возраста способ развития мелкой моторики. Своим пальцем водите по ладошкам ребенка, гладьте их и массируйте. Свои действия сопровождайте присказкой «Сорока-ворона».</w:t>
      </w:r>
    </w:p>
    <w:p w14:paraId="3DB23D98" w14:textId="060A8576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2.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195F3D" w:rsidRPr="00195F3D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Ладушки</w:t>
      </w:r>
      <w:r w:rsidR="00195F3D" w:rsidRP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79F1B586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Все с детства знают потешку «Ладушки-ладушки». Эта игра научит самых маленьких распрямлять пальчики и хлопать в ладоши.</w:t>
      </w:r>
    </w:p>
    <w:p w14:paraId="48CDD68E" w14:textId="69624B9C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3. </w:t>
      </w:r>
      <w:r w:rsidR="00195F3D" w:rsidRPr="00195F3D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Разрывание бумаги</w:t>
      </w:r>
      <w:r w:rsidR="00195F3D" w:rsidRP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1BACEF9D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Это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14:paraId="54710E56" w14:textId="2E350B31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4. </w:t>
      </w:r>
      <w:r w:rsidR="00195F3D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Перелистывание страниц</w:t>
      </w:r>
      <w:r w:rsid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103FCAD8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После года разрывание бумаги можно заменить перелистыванием страниц какой-нибудь книжки с картинками или журнала.</w:t>
      </w:r>
    </w:p>
    <w:p w14:paraId="7A556C86" w14:textId="653CF966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5. </w:t>
      </w:r>
      <w:r w:rsidR="00195F3D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Бусы</w:t>
      </w:r>
      <w:r w:rsid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3A314964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lastRenderedPageBreak/>
        <w:t>Детям нравится перебирать мелкие предметы,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</w:t>
      </w:r>
    </w:p>
    <w:p w14:paraId="0FD94CC9" w14:textId="0B2A9641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6. </w:t>
      </w:r>
      <w:r w:rsidR="00195F3D" w:rsidRPr="00195F3D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Вкладыши-мисочки</w:t>
      </w:r>
      <w:r w:rsidR="00195F3D" w:rsidRP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1E636B20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Из них можно строить башенки, вкладывать их друг в друга. Эта игра формирует у ребёнка понятие о размере предметов.</w:t>
      </w:r>
    </w:p>
    <w:p w14:paraId="671175A0" w14:textId="0340BA75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7. </w:t>
      </w:r>
      <w:r w:rsidR="00195F3D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Крупы</w:t>
      </w:r>
      <w:r w:rsid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23DA7483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В миску насыпьте любую крупу и дайте её малышу. Он будет трогать крупу рукой или просыпать её сквозь пальчики. Эта игра хорошо развивает мелкую моторику и тактильные ощущения.</w:t>
      </w:r>
    </w:p>
    <w:p w14:paraId="0EB482F6" w14:textId="1B11E35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8. </w:t>
      </w:r>
      <w:r w:rsidR="00195F3D" w:rsidRPr="00195F3D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Баночки с крупами</w:t>
      </w:r>
      <w:r w:rsidR="00195F3D" w:rsidRP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3E10C1C7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Насыпьте в баночки разные крупы и дайте ребенку по очереди опускать руку в каждую из банок. Так он сможет прощупать разные крупинки и брать их пальчиками.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14:paraId="23E6C1CB" w14:textId="513C7B08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9. </w:t>
      </w:r>
      <w:r w:rsidR="00195F3D" w:rsidRPr="00195F3D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Рисование на песке</w:t>
      </w:r>
      <w:r w:rsidR="00195F3D" w:rsidRP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66A53BB2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14:paraId="6BF00948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Игрушки для развития мелкой моторики</w:t>
      </w:r>
    </w:p>
    <w:p w14:paraId="72A10564" w14:textId="3A26DA18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10.</w:t>
      </w:r>
      <w:r w:rsidR="00195F3D" w:rsidRPr="00195F3D">
        <w:rPr>
          <w:rFonts w:ascii="Times New Roman" w:hAnsi="Times New Roman" w:cs="Times New Roman"/>
          <w:b/>
          <w:sz w:val="28"/>
          <w:szCs w:val="28"/>
        </w:rPr>
        <w:t>»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 Горошина</w:t>
      </w:r>
      <w:r w:rsidR="00195F3D" w:rsidRP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2658BF72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Вам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Не расстраивайтесь, если с первого раза ничего не получится. Покажите малышу всю цепочку действий медленно несколько раз и тогда он обязательно сможет все повторить. Активным деткам эта игра быстро надоедает, в этом случае не нужно их заставлять. Предложите ребенку другую игру.</w:t>
      </w:r>
    </w:p>
    <w:p w14:paraId="35B54478" w14:textId="1F5011CD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11.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195F3D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Завинчивание крышек</w:t>
      </w:r>
      <w:r w:rsid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06107116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Такое простое занятие, как завинчивание и раскручивание крышек банок, бутылок, пузырьков развивает ловкость пальчиков. Предложите вашему малышу сосуды разного размера и формы, это сделает игру более разнообразной.</w:t>
      </w:r>
    </w:p>
    <w:p w14:paraId="3FCF0307" w14:textId="1371DE3D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12.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195F3D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Застегивание, расстегивание и шнуровка</w:t>
      </w:r>
      <w:r w:rsidR="00195F3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03B3F991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</w:t>
      </w:r>
    </w:p>
    <w:p w14:paraId="2A79D0DF" w14:textId="26E7E12F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13. </w:t>
      </w:r>
      <w:r w:rsidR="00C605A1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Лепка</w:t>
      </w:r>
      <w:r w:rsidR="00C605A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1E4EC066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Лепка подходит для детей разного возраста.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14:paraId="4E37C42C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Упражнения для развития мелкой моторики рук</w:t>
      </w:r>
    </w:p>
    <w:p w14:paraId="4C6DB1E3" w14:textId="31B3D902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14. </w:t>
      </w:r>
      <w:r w:rsidR="00C605A1" w:rsidRPr="00C605A1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Рисование и раскрашивание</w:t>
      </w:r>
      <w:r w:rsidR="00C605A1" w:rsidRPr="00C605A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274E2C81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lastRenderedPageBreak/>
        <w:t>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</w:t>
      </w:r>
    </w:p>
    <w:p w14:paraId="7D0E1EEF" w14:textId="76A26D42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15. </w:t>
      </w:r>
      <w:r w:rsidR="00C605A1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Собирание мозаик и паззлов</w:t>
      </w:r>
      <w:r w:rsidR="00C605A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21C5C15E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Для детей до 3 лет выбирают паззлы и мозаики с крупными частями. Паззлы также тренируют воображение.</w:t>
      </w:r>
    </w:p>
    <w:p w14:paraId="3A980772" w14:textId="12133823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86">
        <w:rPr>
          <w:rFonts w:ascii="Times New Roman" w:hAnsi="Times New Roman" w:cs="Times New Roman"/>
          <w:b/>
          <w:sz w:val="28"/>
          <w:szCs w:val="28"/>
        </w:rPr>
        <w:t>16. </w:t>
      </w:r>
      <w:r w:rsidR="00C605A1">
        <w:rPr>
          <w:rFonts w:ascii="Times New Roman" w:hAnsi="Times New Roman" w:cs="Times New Roman"/>
          <w:b/>
          <w:sz w:val="28"/>
          <w:szCs w:val="28"/>
        </w:rPr>
        <w:t>«</w:t>
      </w:r>
      <w:r w:rsidRPr="00190486">
        <w:rPr>
          <w:rFonts w:ascii="Times New Roman" w:hAnsi="Times New Roman" w:cs="Times New Roman"/>
          <w:b/>
          <w:iCs/>
          <w:sz w:val="28"/>
          <w:szCs w:val="28"/>
        </w:rPr>
        <w:t>Вырезание</w:t>
      </w:r>
      <w:r w:rsidR="00C605A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75626126" w14:textId="77777777" w:rsidR="00190486" w:rsidRPr="00190486" w:rsidRDefault="00190486" w:rsidP="00190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Купите малышу детские ножницы, клей-карандаш, цветную бумагу и картон. Научите его мастерить. Вырезайте картинки, приклеивайте их, делайте снежинки и т.п. Это не только разовьет мелкую моторику, но и пространственное воображение и творческое мышление.</w:t>
      </w:r>
    </w:p>
    <w:p w14:paraId="3DB7C02F" w14:textId="60005BD0" w:rsidR="00B074EF" w:rsidRPr="00AE7DB6" w:rsidRDefault="00190486" w:rsidP="00196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486">
        <w:rPr>
          <w:rFonts w:ascii="Times New Roman" w:hAnsi="Times New Roman" w:cs="Times New Roman"/>
          <w:sz w:val="28"/>
          <w:szCs w:val="28"/>
        </w:rPr>
        <w:t>Однако, стоит запомнить одну простую вещь. Игры для развития мелкой моторики должны проводиться под наблюдением взрослых. Иначе ребенок может проглотить какую-нибудь мелкую деталь или подавиться ей. Играть в игры и выполнять упражнения, развивающие мелкую моторику, нужно систематически. Занимайтесь с ребенком каждый день и скоро заметите, что движения вашего малыша с каждым разом становятся все более плавными, четкими и скоординированными.</w:t>
      </w:r>
    </w:p>
    <w:p w14:paraId="108FC892" w14:textId="77777777" w:rsidR="00AE7DB6" w:rsidRDefault="00AE7DB6" w:rsidP="00AE7D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EAD1E" w14:textId="08CF3779" w:rsidR="00B074EF" w:rsidRPr="00B074EF" w:rsidRDefault="00B074EF" w:rsidP="00AE7D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4E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E7DB6" w:rsidRPr="00B074EF">
        <w:rPr>
          <w:rFonts w:ascii="Times New Roman" w:hAnsi="Times New Roman" w:cs="Times New Roman"/>
          <w:b/>
          <w:bCs/>
          <w:sz w:val="28"/>
          <w:szCs w:val="28"/>
        </w:rPr>
        <w:t>альчиковые игры</w:t>
      </w:r>
    </w:p>
    <w:p w14:paraId="6597D51A" w14:textId="6CA062EF" w:rsidR="00196028" w:rsidRPr="00AE7DB6" w:rsidRDefault="00B074EF" w:rsidP="00AE7DB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074EF">
        <w:rPr>
          <w:rFonts w:ascii="Times New Roman" w:hAnsi="Times New Roman" w:cs="Times New Roman"/>
          <w:sz w:val="28"/>
          <w:szCs w:val="28"/>
        </w:rPr>
        <w:t xml:space="preserve">Большая роль в развитии мелкой моторики в раннем и младшем дошкольном возрасте отводится пальчиковым играм. В России известны многие старинные забавы с пальчиками: </w:t>
      </w:r>
      <w:proofErr w:type="spellStart"/>
      <w:r w:rsidRPr="00B074EF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B074EF">
        <w:rPr>
          <w:rFonts w:ascii="Times New Roman" w:hAnsi="Times New Roman" w:cs="Times New Roman"/>
          <w:sz w:val="28"/>
          <w:szCs w:val="28"/>
        </w:rPr>
        <w:t xml:space="preserve">, прибаутки, потешки. Игры с пальчиками очень увлекательны. Они просты, эмоциональны и не требуют никаких приспособлений и специальной подготовки. В них можно </w:t>
      </w:r>
      <w:proofErr w:type="gramStart"/>
      <w:r w:rsidRPr="00B074EF"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 w:rsidRPr="00B074EF">
        <w:rPr>
          <w:rFonts w:ascii="Times New Roman" w:hAnsi="Times New Roman" w:cs="Times New Roman"/>
          <w:sz w:val="28"/>
          <w:szCs w:val="28"/>
        </w:rPr>
        <w:t xml:space="preserve"> где угодно – на прогулке, на отдыхе, в очереди к врачу, в дальней поездке. Это интересная игровая форма, благодаря которой, ритмическая организация поэтического текста и соотнесенных с ним движений, вовлекают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074EF">
        <w:rPr>
          <w:rFonts w:ascii="Times New Roman" w:hAnsi="Times New Roman" w:cs="Times New Roman"/>
          <w:sz w:val="28"/>
          <w:szCs w:val="28"/>
        </w:rPr>
        <w:t>нка в выполнение действие по показу взрослого.</w:t>
      </w:r>
    </w:p>
    <w:p w14:paraId="56D4C21D" w14:textId="215E8246" w:rsidR="00196028" w:rsidRPr="00196028" w:rsidRDefault="00196028" w:rsidP="00AE7D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/>
          <w:bCs/>
          <w:sz w:val="28"/>
          <w:szCs w:val="28"/>
        </w:rPr>
        <w:t>Пирамидки, кубики любого размера, конструктор</w:t>
      </w:r>
    </w:p>
    <w:p w14:paraId="3B27B97D" w14:textId="77777777" w:rsidR="00196028" w:rsidRPr="00196028" w:rsidRDefault="00196028" w:rsidP="00AE7DB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Даже в 8–9 месяцев детки легко справятся с этой задачей. После года усложните упражнение, чтобы ребёнок запомнил размер, а не только порядок нанизывания красного, жёлтого или синего колечка. Понадобится пирамидка с кольцами одного цвета.</w:t>
      </w:r>
    </w:p>
    <w:p w14:paraId="72387267" w14:textId="28366A9A" w:rsidR="00196028" w:rsidRPr="00AE7DB6" w:rsidRDefault="00196028" w:rsidP="00196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Игры по конструированию проводятся с реб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нком с целью формирования мыслительных процессов и восприятия, обогащения сенсорного опыта, координации движений и развития мелкой моторики. Игры способствуют воспитанию сосредоточенности, зрительного и слухового внимания, умению добиваться результата, приучают к бережному обращению с игрушками, учат действовать по показу взрослого, следить за его действиями, подражать им.</w:t>
      </w:r>
    </w:p>
    <w:p w14:paraId="68377746" w14:textId="18973B57" w:rsidR="00196028" w:rsidRPr="00196028" w:rsidRDefault="00196028" w:rsidP="00AE7D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/>
          <w:bCs/>
          <w:sz w:val="28"/>
          <w:szCs w:val="28"/>
        </w:rPr>
        <w:t>Игра в куклы</w:t>
      </w:r>
    </w:p>
    <w:p w14:paraId="158E192A" w14:textId="4AA46764" w:rsidR="00196028" w:rsidRPr="00AE7DB6" w:rsidRDefault="00196028" w:rsidP="00AE7DB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Дети одевают-раздевают «дочку», совершают много мелких движений пальчиками. Такие игры способствуют развитию не только мелкой моторики, но и развитию элементарных навыков самообслуживания (заст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гивание и расст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гивание пуговиц, завязывание шнурков).</w:t>
      </w:r>
    </w:p>
    <w:p w14:paraId="7E9D30C7" w14:textId="7A89DA71" w:rsidR="00196028" w:rsidRPr="00196028" w:rsidRDefault="00196028" w:rsidP="00AE7D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/>
          <w:bCs/>
          <w:sz w:val="28"/>
          <w:szCs w:val="28"/>
        </w:rPr>
        <w:t>Раскрашивание, рисование.</w:t>
      </w:r>
    </w:p>
    <w:p w14:paraId="3FC6D997" w14:textId="201F522E" w:rsidR="00196028" w:rsidRPr="00AE7DB6" w:rsidRDefault="00196028" w:rsidP="00AE7DB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lastRenderedPageBreak/>
        <w:t>На первых порах не так важен результат, как процесс. Постоянный контроль линий, повторяющиеся движения в пределах определенной области на листе бумаги положительно влияют на развитие моторики, улучшают координацию.</w:t>
      </w:r>
    </w:p>
    <w:p w14:paraId="3A647508" w14:textId="05A50ED3" w:rsidR="00196028" w:rsidRPr="00196028" w:rsidRDefault="00196028" w:rsidP="00AE7D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/>
          <w:bCs/>
          <w:sz w:val="28"/>
          <w:szCs w:val="28"/>
        </w:rPr>
        <w:t>Игры с пластилином</w:t>
      </w:r>
    </w:p>
    <w:p w14:paraId="3AEA7FA9" w14:textId="7AFE16DE" w:rsidR="00196028" w:rsidRPr="00196028" w:rsidRDefault="00196028" w:rsidP="00AE7DB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Наибольший интерес вызывает работа реб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нка с пластилином. Детям очень нравиться повторять за взрослыми движения, работая с этим новым для них пластичным материалом. Это способствует развитию согласованных движений рук реб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нка, а в конечном итоге влияет на развитие речи и мышления малыша.</w:t>
      </w:r>
    </w:p>
    <w:p w14:paraId="00D0101F" w14:textId="77777777" w:rsidR="00196028" w:rsidRDefault="00196028" w:rsidP="001960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FC47B" w14:textId="770E3192" w:rsidR="00196028" w:rsidRPr="00196028" w:rsidRDefault="00196028" w:rsidP="00AE7D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/>
          <w:bCs/>
          <w:sz w:val="28"/>
          <w:szCs w:val="28"/>
        </w:rPr>
        <w:t>Игры с прищепками</w:t>
      </w:r>
    </w:p>
    <w:p w14:paraId="302349D2" w14:textId="13B5DB5C" w:rsidR="00196028" w:rsidRPr="00AE7DB6" w:rsidRDefault="00196028" w:rsidP="00AE7DB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Игры с прищепками для детей относятся к модульной гимнастике, которая подразумевает занятия с предметами, которые сами по себе не разбираются, но из них можно делать другие вещи. С помощью такой гимнастики укрепляется и развивается кисть и два пальца руки, которые в последующем будут активно задействованы в письме.</w:t>
      </w:r>
    </w:p>
    <w:p w14:paraId="31FB4B80" w14:textId="490717A7" w:rsidR="00196028" w:rsidRPr="00196028" w:rsidRDefault="00196028" w:rsidP="00196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Cs/>
          <w:sz w:val="28"/>
          <w:szCs w:val="28"/>
        </w:rPr>
        <w:t>Как играть с прищепками?</w:t>
      </w:r>
    </w:p>
    <w:p w14:paraId="108C2C4B" w14:textId="3E5C1C5A" w:rsidR="00196028" w:rsidRPr="00196028" w:rsidRDefault="00196028" w:rsidP="00196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 xml:space="preserve">Самым простым примером дидактической игры с прищепками может служить действие, когда нужно открывать и закрывать прищепку, сопровождая это действие стихами о животных. Это может быть лиса или крокодил, гусь или аист, кошка или собака. Короткие стишки про этих животных, которыми будет сопровождаться это движение, помогут озвучить </w:t>
      </w:r>
      <w:r w:rsidR="00AE7DB6" w:rsidRPr="00196028">
        <w:rPr>
          <w:rFonts w:ascii="Times New Roman" w:hAnsi="Times New Roman" w:cs="Times New Roman"/>
          <w:sz w:val="28"/>
          <w:szCs w:val="28"/>
        </w:rPr>
        <w:t>прищепку,</w:t>
      </w:r>
      <w:r w:rsidRPr="00196028">
        <w:rPr>
          <w:rFonts w:ascii="Times New Roman" w:hAnsi="Times New Roman" w:cs="Times New Roman"/>
          <w:sz w:val="28"/>
          <w:szCs w:val="28"/>
        </w:rPr>
        <w:t xml:space="preserve"> и она станет лаять, мяукать или щелкать клювом.</w:t>
      </w:r>
    </w:p>
    <w:p w14:paraId="6C8BF4F6" w14:textId="7441F59C" w:rsidR="00196028" w:rsidRPr="00196028" w:rsidRDefault="00196028" w:rsidP="00196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Ещ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 xml:space="preserve"> один пример игры лежит в прямом применении прищепки. И тогда цель игры с прищепкой будет совмещена с ролевой игрой, когда малышу нужно будет развесить на вер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вочке кукольную одежду и закрепить е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 xml:space="preserve"> прищепкой.</w:t>
      </w:r>
    </w:p>
    <w:p w14:paraId="5CAC0D46" w14:textId="4F66A7CE" w:rsidR="00196028" w:rsidRPr="00AE7DB6" w:rsidRDefault="00196028" w:rsidP="00196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Для развития воображения стоит предложить реб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нку набор прищепок и простых геометрических фигур. Сначала нужно показать, как можно сделать из них солнышко, цветочек, человечка, а потом и самому реб</w:t>
      </w:r>
      <w:r w:rsidR="00AE7DB6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нку</w:t>
      </w:r>
      <w:r w:rsidR="00AE7DB6">
        <w:rPr>
          <w:rFonts w:ascii="Times New Roman" w:hAnsi="Times New Roman" w:cs="Times New Roman"/>
          <w:sz w:val="28"/>
          <w:szCs w:val="28"/>
        </w:rPr>
        <w:t xml:space="preserve"> </w:t>
      </w:r>
      <w:r w:rsidRPr="00196028">
        <w:rPr>
          <w:rFonts w:ascii="Times New Roman" w:hAnsi="Times New Roman" w:cs="Times New Roman"/>
          <w:sz w:val="28"/>
          <w:szCs w:val="28"/>
        </w:rPr>
        <w:t>предложить собрать самостоятельно.</w:t>
      </w:r>
    </w:p>
    <w:p w14:paraId="43DAEF68" w14:textId="30407522" w:rsidR="00196028" w:rsidRPr="00196028" w:rsidRDefault="00196028" w:rsidP="00AE7D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/>
          <w:bCs/>
          <w:sz w:val="28"/>
          <w:szCs w:val="28"/>
        </w:rPr>
        <w:t>Мозаика</w:t>
      </w:r>
    </w:p>
    <w:p w14:paraId="411F5235" w14:textId="7350F16F" w:rsidR="00196028" w:rsidRPr="00196028" w:rsidRDefault="00F72DCC" w:rsidP="00F72DC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96028" w:rsidRPr="00196028">
        <w:rPr>
          <w:rFonts w:ascii="Times New Roman" w:hAnsi="Times New Roman" w:cs="Times New Roman"/>
          <w:bCs/>
          <w:iCs/>
          <w:sz w:val="28"/>
          <w:szCs w:val="28"/>
        </w:rPr>
        <w:t>Мозаика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196028" w:rsidRPr="00196028">
        <w:rPr>
          <w:rFonts w:ascii="Times New Roman" w:hAnsi="Times New Roman" w:cs="Times New Roman"/>
          <w:sz w:val="28"/>
          <w:szCs w:val="28"/>
        </w:rPr>
        <w:t> – это оригинальная, увлекательная, развивающая игра для детей всех возрастов, совмещающая в себе элементы конструктора, настольной игры, головоломки и набора для творчества.</w:t>
      </w:r>
    </w:p>
    <w:p w14:paraId="69A18488" w14:textId="77777777" w:rsidR="00196028" w:rsidRPr="00196028" w:rsidRDefault="00196028" w:rsidP="00196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Cs/>
          <w:iCs/>
          <w:sz w:val="28"/>
          <w:szCs w:val="28"/>
        </w:rPr>
        <w:t>Значение мозаики в развитии детей</w:t>
      </w:r>
      <w:r w:rsidRPr="001960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46647F8" w14:textId="5F22E93B" w:rsidR="00196028" w:rsidRPr="00AE7DB6" w:rsidRDefault="00196028" w:rsidP="00AE7DB6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7DB6">
        <w:rPr>
          <w:rFonts w:ascii="Times New Roman" w:hAnsi="Times New Roman" w:cs="Times New Roman"/>
          <w:sz w:val="28"/>
          <w:szCs w:val="28"/>
        </w:rPr>
        <w:t>мозаика развивает мелкую моторику рук (действуя с мелкими деталями, ребенок подготавливает руку к письму. Это очень важно для подготовки детей к школе и дальнейшего его обучения);</w:t>
      </w:r>
    </w:p>
    <w:p w14:paraId="12E3EAE2" w14:textId="79844EE9" w:rsidR="00196028" w:rsidRPr="00AE7DB6" w:rsidRDefault="00196028" w:rsidP="00AE7DB6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7DB6">
        <w:rPr>
          <w:rFonts w:ascii="Times New Roman" w:hAnsi="Times New Roman" w:cs="Times New Roman"/>
          <w:sz w:val="28"/>
          <w:szCs w:val="28"/>
        </w:rPr>
        <w:t>развивает и совершенствует сенсорные эталоны (цвет, форма);</w:t>
      </w:r>
    </w:p>
    <w:p w14:paraId="4CB6A842" w14:textId="5DDD3834" w:rsidR="00196028" w:rsidRPr="00AE7DB6" w:rsidRDefault="00196028" w:rsidP="00AE7DB6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7DB6">
        <w:rPr>
          <w:rFonts w:ascii="Times New Roman" w:hAnsi="Times New Roman" w:cs="Times New Roman"/>
          <w:sz w:val="28"/>
          <w:szCs w:val="28"/>
        </w:rPr>
        <w:t>развивает психические процессы: внимание, память, мышление, воображение, фантазию, речь;</w:t>
      </w:r>
    </w:p>
    <w:p w14:paraId="1661C2BF" w14:textId="4F9BFD02" w:rsidR="00196028" w:rsidRPr="00AE7DB6" w:rsidRDefault="00196028" w:rsidP="00AE7DB6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7DB6">
        <w:rPr>
          <w:rFonts w:ascii="Times New Roman" w:hAnsi="Times New Roman" w:cs="Times New Roman"/>
          <w:sz w:val="28"/>
          <w:szCs w:val="28"/>
        </w:rPr>
        <w:t>развивает познавательную активность детей, желание принять, заинтересовавшую ребенка информацию, и действовать в соответствии с ней самостоятельно, с проявлением элементов творчества;</w:t>
      </w:r>
    </w:p>
    <w:p w14:paraId="3F78D9E6" w14:textId="53BE3D98" w:rsidR="00196028" w:rsidRPr="00AE7DB6" w:rsidRDefault="00196028" w:rsidP="00AE7DB6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7DB6">
        <w:rPr>
          <w:rFonts w:ascii="Times New Roman" w:hAnsi="Times New Roman" w:cs="Times New Roman"/>
          <w:sz w:val="28"/>
          <w:szCs w:val="28"/>
        </w:rPr>
        <w:t>развивает конструктивные способности (умение действовать по схеме, образцу);</w:t>
      </w:r>
    </w:p>
    <w:p w14:paraId="1A4C3575" w14:textId="7705965A" w:rsidR="00196028" w:rsidRPr="00AE7DB6" w:rsidRDefault="00196028" w:rsidP="00AE7DB6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7DB6">
        <w:rPr>
          <w:rFonts w:ascii="Times New Roman" w:hAnsi="Times New Roman" w:cs="Times New Roman"/>
          <w:sz w:val="28"/>
          <w:szCs w:val="28"/>
        </w:rPr>
        <w:t>развивает математические способности у детей: счет, пространственную ориентировку;</w:t>
      </w:r>
    </w:p>
    <w:p w14:paraId="34980EFD" w14:textId="77777777" w:rsidR="00AE7DB6" w:rsidRPr="00AE7DB6" w:rsidRDefault="00196028" w:rsidP="00AE7DB6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7DB6">
        <w:rPr>
          <w:rFonts w:ascii="Times New Roman" w:hAnsi="Times New Roman" w:cs="Times New Roman"/>
          <w:sz w:val="28"/>
          <w:szCs w:val="28"/>
        </w:rPr>
        <w:t>вырабатывает у детей художественный вкус, за счет ярких, красочных, эстетичных и необычных композиций;</w:t>
      </w:r>
    </w:p>
    <w:p w14:paraId="679B6732" w14:textId="0FA47E90" w:rsidR="00196028" w:rsidRPr="00AE7DB6" w:rsidRDefault="00196028" w:rsidP="00AE7DB6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7DB6">
        <w:rPr>
          <w:rFonts w:ascii="Times New Roman" w:hAnsi="Times New Roman" w:cs="Times New Roman"/>
          <w:sz w:val="28"/>
          <w:szCs w:val="28"/>
        </w:rPr>
        <w:lastRenderedPageBreak/>
        <w:t>способствует воспитанию столь важных качеств личности человека, как целеустремленность, самостоятельность, усидчивость, терпение, аккуратность, а самое главное, закладывает творческое начало.</w:t>
      </w:r>
    </w:p>
    <w:p w14:paraId="682BB75B" w14:textId="77777777" w:rsidR="00F72DCC" w:rsidRDefault="00196028" w:rsidP="00F72D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/>
          <w:bCs/>
          <w:sz w:val="28"/>
          <w:szCs w:val="28"/>
        </w:rPr>
        <w:t>Пазлы</w:t>
      </w:r>
    </w:p>
    <w:p w14:paraId="0E7A5606" w14:textId="0711E2A5" w:rsidR="00196028" w:rsidRPr="00196028" w:rsidRDefault="00196028" w:rsidP="00F72DCC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Пазлы с каждым годом приобретают все большую популярность. И в этом нет ничего удивительного! В эту игру играют и малыши, и дети старшего дошкольного возраста, и взрослые.</w:t>
      </w:r>
      <w:r w:rsidR="00F72DCC">
        <w:rPr>
          <w:rFonts w:ascii="Times New Roman" w:hAnsi="Times New Roman" w:cs="Times New Roman"/>
          <w:sz w:val="28"/>
          <w:szCs w:val="28"/>
        </w:rPr>
        <w:t xml:space="preserve"> </w:t>
      </w:r>
      <w:r w:rsidRPr="00196028">
        <w:rPr>
          <w:rFonts w:ascii="Times New Roman" w:hAnsi="Times New Roman" w:cs="Times New Roman"/>
          <w:sz w:val="28"/>
          <w:szCs w:val="28"/>
        </w:rPr>
        <w:t>Это отличная развивающая игрушка и хороший способ провести время вместе с реб</w:t>
      </w:r>
      <w:r w:rsidR="000B2FA9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нком. Какими должны быть самые первые пазлы? Они должны быть очень простыми: от двух до четырех крупных деталей. Предметы, которые собирает реб</w:t>
      </w:r>
      <w:r w:rsidR="000B2FA9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нок, должны быть ему хорошо знакомы. Желательно, если это будет один крупный предмет, например, любимый сказочный герой вашего малыша. Как только реб</w:t>
      </w:r>
      <w:r w:rsidR="000B2FA9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нок научится собирать пазлы из 4-6 деталей, ему можно покупать более сложные варианты этой игры. Если с раннего детства реб</w:t>
      </w:r>
      <w:r w:rsidR="000B2FA9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нок собирает пазлы, то к 3 годам малыш будет уже способен собрать пазлы из 24 элементов.</w:t>
      </w:r>
    </w:p>
    <w:p w14:paraId="0642DE41" w14:textId="77777777" w:rsidR="00196028" w:rsidRPr="00196028" w:rsidRDefault="00196028" w:rsidP="00F72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Cs/>
          <w:iCs/>
          <w:sz w:val="28"/>
          <w:szCs w:val="28"/>
        </w:rPr>
        <w:t>Игра в пазлы влияет на развитие малыша:</w:t>
      </w:r>
    </w:p>
    <w:p w14:paraId="4E550E52" w14:textId="77777777" w:rsidR="00196028" w:rsidRPr="000B2FA9" w:rsidRDefault="00196028" w:rsidP="000B2FA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2FA9">
        <w:rPr>
          <w:rFonts w:ascii="Times New Roman" w:hAnsi="Times New Roman" w:cs="Times New Roman"/>
          <w:sz w:val="28"/>
          <w:szCs w:val="28"/>
        </w:rPr>
        <w:t>развивает мелкую моторику рук и координацию движений;</w:t>
      </w:r>
    </w:p>
    <w:p w14:paraId="30134E29" w14:textId="77777777" w:rsidR="00196028" w:rsidRPr="000B2FA9" w:rsidRDefault="00196028" w:rsidP="000B2FA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2FA9">
        <w:rPr>
          <w:rFonts w:ascii="Times New Roman" w:hAnsi="Times New Roman" w:cs="Times New Roman"/>
          <w:sz w:val="28"/>
          <w:szCs w:val="28"/>
        </w:rPr>
        <w:t>развивает логику;</w:t>
      </w:r>
    </w:p>
    <w:p w14:paraId="6FAA43B9" w14:textId="77777777" w:rsidR="00196028" w:rsidRPr="000B2FA9" w:rsidRDefault="00196028" w:rsidP="000B2FA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2FA9">
        <w:rPr>
          <w:rFonts w:ascii="Times New Roman" w:hAnsi="Times New Roman" w:cs="Times New Roman"/>
          <w:sz w:val="28"/>
          <w:szCs w:val="28"/>
        </w:rPr>
        <w:t>формирует навыки выработки стратегического решения задач;</w:t>
      </w:r>
    </w:p>
    <w:p w14:paraId="71F4FF53" w14:textId="77777777" w:rsidR="00196028" w:rsidRPr="000B2FA9" w:rsidRDefault="00196028" w:rsidP="000B2FA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2FA9">
        <w:rPr>
          <w:rFonts w:ascii="Times New Roman" w:hAnsi="Times New Roman" w:cs="Times New Roman"/>
          <w:sz w:val="28"/>
          <w:szCs w:val="28"/>
        </w:rPr>
        <w:t>развивает усидчивость и аккуратность;</w:t>
      </w:r>
    </w:p>
    <w:p w14:paraId="5EF3FB60" w14:textId="77777777" w:rsidR="00196028" w:rsidRPr="000B2FA9" w:rsidRDefault="00196028" w:rsidP="000B2FA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2FA9">
        <w:rPr>
          <w:rFonts w:ascii="Times New Roman" w:hAnsi="Times New Roman" w:cs="Times New Roman"/>
          <w:sz w:val="28"/>
          <w:szCs w:val="28"/>
        </w:rPr>
        <w:t>развивает воображение и фантазию;</w:t>
      </w:r>
    </w:p>
    <w:p w14:paraId="50FF8530" w14:textId="77777777" w:rsidR="00196028" w:rsidRPr="000B2FA9" w:rsidRDefault="00196028" w:rsidP="000B2FA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2FA9">
        <w:rPr>
          <w:rFonts w:ascii="Times New Roman" w:hAnsi="Times New Roman" w:cs="Times New Roman"/>
          <w:sz w:val="28"/>
          <w:szCs w:val="28"/>
        </w:rPr>
        <w:t>развивает внимание и память;</w:t>
      </w:r>
    </w:p>
    <w:p w14:paraId="3C3EBC73" w14:textId="5606A15C" w:rsidR="00195B86" w:rsidRPr="007F17BD" w:rsidRDefault="00196028" w:rsidP="00196028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2FA9">
        <w:rPr>
          <w:rFonts w:ascii="Times New Roman" w:hAnsi="Times New Roman" w:cs="Times New Roman"/>
          <w:sz w:val="28"/>
          <w:szCs w:val="28"/>
        </w:rPr>
        <w:t>учит принимать решения самостоятельно.</w:t>
      </w:r>
    </w:p>
    <w:p w14:paraId="226CD072" w14:textId="57692056" w:rsidR="00196028" w:rsidRPr="00196028" w:rsidRDefault="00196028" w:rsidP="007F1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b/>
          <w:bCs/>
          <w:sz w:val="28"/>
          <w:szCs w:val="28"/>
        </w:rPr>
        <w:t>Игры с крышками от пластиковых бутылок</w:t>
      </w:r>
    </w:p>
    <w:p w14:paraId="43855D63" w14:textId="77777777" w:rsidR="00196028" w:rsidRPr="00196028" w:rsidRDefault="00196028" w:rsidP="007F17B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Какие игры можно придумать с крышками от пластиковых бутылок и баночек? На самом деле очень много, главное — собрать свою коллекцию крышек разных цветов и размеров и внимательно на них посмотреть. Крышки обладают несколькими полезными свойствами, которые делают их универсальными игрушками:</w:t>
      </w:r>
    </w:p>
    <w:p w14:paraId="6E5C6CBD" w14:textId="77777777" w:rsidR="00196028" w:rsidRPr="007F17BD" w:rsidRDefault="00196028" w:rsidP="007F17BD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7BD">
        <w:rPr>
          <w:rFonts w:ascii="Times New Roman" w:hAnsi="Times New Roman" w:cs="Times New Roman"/>
          <w:sz w:val="28"/>
          <w:szCs w:val="28"/>
        </w:rPr>
        <w:t>имеют простую форму;</w:t>
      </w:r>
    </w:p>
    <w:p w14:paraId="6AC47D54" w14:textId="77777777" w:rsidR="00196028" w:rsidRPr="007F17BD" w:rsidRDefault="00196028" w:rsidP="007F17BD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7BD">
        <w:rPr>
          <w:rFonts w:ascii="Times New Roman" w:hAnsi="Times New Roman" w:cs="Times New Roman"/>
          <w:sz w:val="28"/>
          <w:szCs w:val="28"/>
        </w:rPr>
        <w:t>имеют от одного до трех изменяемых признаков: цвет и размер — очевидные, и еще один — материал, из которого изготовлены (большинство — пластиковые, но есть и жестяные, резиновые и прочие);</w:t>
      </w:r>
    </w:p>
    <w:p w14:paraId="0F08E44C" w14:textId="77777777" w:rsidR="00196028" w:rsidRPr="007F17BD" w:rsidRDefault="00196028" w:rsidP="007F17BD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7BD">
        <w:rPr>
          <w:rFonts w:ascii="Times New Roman" w:hAnsi="Times New Roman" w:cs="Times New Roman"/>
          <w:sz w:val="28"/>
          <w:szCs w:val="28"/>
        </w:rPr>
        <w:t>они легкодоступны.</w:t>
      </w:r>
    </w:p>
    <w:p w14:paraId="024FA83C" w14:textId="293F1DF0" w:rsidR="00196028" w:rsidRPr="00196028" w:rsidRDefault="00196028" w:rsidP="007F17BD">
      <w:pPr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7F17BD">
        <w:rPr>
          <w:rFonts w:ascii="Times New Roman" w:hAnsi="Times New Roman" w:cs="Times New Roman"/>
          <w:sz w:val="28"/>
          <w:szCs w:val="28"/>
        </w:rPr>
        <w:t>Игры с цветными крышками научат малышей ориентироваться в цветовой гамме, дадут понятие о величине, будут способствовать развитию мелкой моторики рук, научат решать логические задачи, разовьют творческие способности.</w:t>
      </w:r>
      <w:r w:rsidR="007F17BD">
        <w:rPr>
          <w:rFonts w:ascii="Times New Roman" w:hAnsi="Times New Roman" w:cs="Times New Roman"/>
          <w:sz w:val="28"/>
          <w:szCs w:val="28"/>
        </w:rPr>
        <w:t xml:space="preserve"> </w:t>
      </w:r>
      <w:r w:rsidRPr="00196028">
        <w:rPr>
          <w:rFonts w:ascii="Times New Roman" w:hAnsi="Times New Roman" w:cs="Times New Roman"/>
          <w:sz w:val="28"/>
          <w:szCs w:val="28"/>
        </w:rPr>
        <w:t>В такие игры можно играть как с одним реб</w:t>
      </w:r>
      <w:r w:rsidR="008B5E68">
        <w:rPr>
          <w:rFonts w:ascii="Times New Roman" w:hAnsi="Times New Roman" w:cs="Times New Roman"/>
          <w:sz w:val="28"/>
          <w:szCs w:val="28"/>
        </w:rPr>
        <w:t>ё</w:t>
      </w:r>
      <w:r w:rsidRPr="00196028">
        <w:rPr>
          <w:rFonts w:ascii="Times New Roman" w:hAnsi="Times New Roman" w:cs="Times New Roman"/>
          <w:sz w:val="28"/>
          <w:szCs w:val="28"/>
        </w:rPr>
        <w:t>нком, так и с группой детей. С маленькими детьми играет воспитатель, а дети постарше могут играть самостоятельно.</w:t>
      </w:r>
    </w:p>
    <w:p w14:paraId="44F5B9DF" w14:textId="77777777" w:rsidR="00196028" w:rsidRPr="00196028" w:rsidRDefault="00196028" w:rsidP="008B5E68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В заключении - практика подтверждает выводы специалистов о том, насколько эмоционально значимы игры на развитие мелкой моторики, как положительно они влияют на развитие речи и внимания, оптико-пространственного восприятия, мышления, на формирование коммуникативных умений.</w:t>
      </w:r>
    </w:p>
    <w:p w14:paraId="6FF918F6" w14:textId="6715F9E3" w:rsidR="00196028" w:rsidRPr="00196028" w:rsidRDefault="00196028" w:rsidP="008B5E68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Таким образом, целенаправленная, систематическая и планомерная работа</w:t>
      </w:r>
      <w:r w:rsidR="008B5E68">
        <w:rPr>
          <w:rFonts w:ascii="Times New Roman" w:hAnsi="Times New Roman" w:cs="Times New Roman"/>
          <w:sz w:val="28"/>
          <w:szCs w:val="28"/>
        </w:rPr>
        <w:t xml:space="preserve"> </w:t>
      </w:r>
      <w:r w:rsidRPr="00196028">
        <w:rPr>
          <w:rFonts w:ascii="Times New Roman" w:hAnsi="Times New Roman" w:cs="Times New Roman"/>
          <w:sz w:val="28"/>
          <w:szCs w:val="28"/>
        </w:rPr>
        <w:t>по развитию мелкой моторики рук у детей младшего дошкольного возраста во</w:t>
      </w:r>
    </w:p>
    <w:p w14:paraId="423F83E3" w14:textId="20B74B07" w:rsidR="00196028" w:rsidRDefault="00196028" w:rsidP="00196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028">
        <w:rPr>
          <w:rFonts w:ascii="Times New Roman" w:hAnsi="Times New Roman" w:cs="Times New Roman"/>
          <w:sz w:val="28"/>
          <w:szCs w:val="28"/>
        </w:rPr>
        <w:t>взаимодействии с родителями даёт хороший результат.</w:t>
      </w:r>
    </w:p>
    <w:p w14:paraId="32C61593" w14:textId="77777777" w:rsidR="008B5E68" w:rsidRPr="00196028" w:rsidRDefault="008B5E68" w:rsidP="00196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64B273" w14:textId="184EC3B9" w:rsidR="008B5E68" w:rsidRPr="008B5E68" w:rsidRDefault="008B5E68" w:rsidP="00825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E68">
        <w:rPr>
          <w:rFonts w:ascii="Times New Roman" w:hAnsi="Times New Roman" w:cs="Times New Roman"/>
          <w:b/>
          <w:sz w:val="28"/>
          <w:szCs w:val="28"/>
        </w:rPr>
        <w:lastRenderedPageBreak/>
        <w:t>КАК ПРОВОДИТЬ ЗАНЯТИЯ</w:t>
      </w:r>
    </w:p>
    <w:p w14:paraId="711ED08C" w14:textId="7AADAD84" w:rsidR="008B5E68" w:rsidRPr="00825EA4" w:rsidRDefault="008B5E68" w:rsidP="00825EA4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EA4">
        <w:rPr>
          <w:rFonts w:ascii="Times New Roman" w:hAnsi="Times New Roman" w:cs="Times New Roman"/>
          <w:sz w:val="28"/>
          <w:szCs w:val="28"/>
        </w:rPr>
        <w:t>Занимайтесь с реб</w:t>
      </w:r>
      <w:r w:rsidR="00825EA4" w:rsidRPr="00825EA4">
        <w:rPr>
          <w:rFonts w:ascii="Times New Roman" w:hAnsi="Times New Roman" w:cs="Times New Roman"/>
          <w:sz w:val="28"/>
          <w:szCs w:val="28"/>
        </w:rPr>
        <w:t>ё</w:t>
      </w:r>
      <w:r w:rsidRPr="00825EA4">
        <w:rPr>
          <w:rFonts w:ascii="Times New Roman" w:hAnsi="Times New Roman" w:cs="Times New Roman"/>
          <w:sz w:val="28"/>
          <w:szCs w:val="28"/>
        </w:rPr>
        <w:t>нком регулярно, уделяя внимание массажу, играм, гимнастикам, творческим занятиям.</w:t>
      </w:r>
    </w:p>
    <w:p w14:paraId="463384D8" w14:textId="77777777" w:rsidR="008B5E68" w:rsidRPr="00825EA4" w:rsidRDefault="008B5E68" w:rsidP="00825EA4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EA4">
        <w:rPr>
          <w:rFonts w:ascii="Times New Roman" w:hAnsi="Times New Roman" w:cs="Times New Roman"/>
          <w:sz w:val="28"/>
          <w:szCs w:val="28"/>
        </w:rPr>
        <w:t>В 2-3 года достаточно массировать кисти, пальчики 3-5 минут. Потом выполнить 1-2 упражнения гимнастики с произношением небольших стишков. Пару раз в неделю проводите занятия по лепке, обучению рисованию.</w:t>
      </w:r>
    </w:p>
    <w:p w14:paraId="417C2138" w14:textId="6F09AC93" w:rsidR="008B5E68" w:rsidRPr="00825EA4" w:rsidRDefault="008B5E68" w:rsidP="00825EA4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EA4">
        <w:rPr>
          <w:rFonts w:ascii="Times New Roman" w:hAnsi="Times New Roman" w:cs="Times New Roman"/>
          <w:sz w:val="28"/>
          <w:szCs w:val="28"/>
        </w:rPr>
        <w:t>К 4-5 годам увеличьте время самомассажа до 10-15 минут 2 раза в день. Выполняйте пальчиковую гимнастику не менее 20 минут в день. Рисовать или лепить реб</w:t>
      </w:r>
      <w:r w:rsidR="00825EA4" w:rsidRPr="00825EA4">
        <w:rPr>
          <w:rFonts w:ascii="Times New Roman" w:hAnsi="Times New Roman" w:cs="Times New Roman"/>
          <w:sz w:val="28"/>
          <w:szCs w:val="28"/>
        </w:rPr>
        <w:t>ё</w:t>
      </w:r>
      <w:r w:rsidRPr="00825EA4">
        <w:rPr>
          <w:rFonts w:ascii="Times New Roman" w:hAnsi="Times New Roman" w:cs="Times New Roman"/>
          <w:sz w:val="28"/>
          <w:szCs w:val="28"/>
        </w:rPr>
        <w:t>нок должен ежедневно.</w:t>
      </w:r>
    </w:p>
    <w:p w14:paraId="52133783" w14:textId="0EC892D7" w:rsidR="008B5E68" w:rsidRPr="00825EA4" w:rsidRDefault="008B5E68" w:rsidP="00825EA4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EA4">
        <w:rPr>
          <w:rFonts w:ascii="Times New Roman" w:hAnsi="Times New Roman" w:cs="Times New Roman"/>
          <w:sz w:val="28"/>
          <w:szCs w:val="28"/>
        </w:rPr>
        <w:t>В старшем дошкольном периоде заниматься можно более 30 минут без перерыва. Чередуйте массаж, тренировку пальчиков и кистей в одном занятии. Лепите, рисуйте с реб</w:t>
      </w:r>
      <w:r w:rsidR="00825EA4" w:rsidRPr="00825EA4">
        <w:rPr>
          <w:rFonts w:ascii="Times New Roman" w:hAnsi="Times New Roman" w:cs="Times New Roman"/>
          <w:sz w:val="28"/>
          <w:szCs w:val="28"/>
        </w:rPr>
        <w:t>ё</w:t>
      </w:r>
      <w:r w:rsidRPr="00825EA4">
        <w:rPr>
          <w:rFonts w:ascii="Times New Roman" w:hAnsi="Times New Roman" w:cs="Times New Roman"/>
          <w:sz w:val="28"/>
          <w:szCs w:val="28"/>
        </w:rPr>
        <w:t>нком вместе, обязательно включайте в композицию сложные элементы, изображение букв и цифр.</w:t>
      </w:r>
    </w:p>
    <w:p w14:paraId="46457215" w14:textId="77777777" w:rsidR="008B5E68" w:rsidRPr="00825EA4" w:rsidRDefault="008B5E68" w:rsidP="00825EA4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5EA4">
        <w:rPr>
          <w:rFonts w:ascii="Times New Roman" w:hAnsi="Times New Roman" w:cs="Times New Roman"/>
          <w:sz w:val="28"/>
          <w:szCs w:val="28"/>
        </w:rPr>
        <w:t>Основной принцип занятий – это систематичность, последовательность. Учитывайте особенности развития детей при подборе материалов, карточек, стихов, заданий.</w:t>
      </w:r>
    </w:p>
    <w:p w14:paraId="71367322" w14:textId="77777777" w:rsidR="008B5E68" w:rsidRPr="008B5E68" w:rsidRDefault="008B5E68" w:rsidP="00825EA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B5E68">
        <w:rPr>
          <w:rFonts w:ascii="Times New Roman" w:hAnsi="Times New Roman" w:cs="Times New Roman"/>
          <w:sz w:val="28"/>
          <w:szCs w:val="28"/>
        </w:rPr>
        <w:t>В детском саду есть стенды, методические рекомендации для родителей о том, как развивать мелкую моторику рук у ребенка. Советуйтесь с педагогами и повторяйте пройденный в ДОУ материал дома.</w:t>
      </w:r>
    </w:p>
    <w:p w14:paraId="04829E47" w14:textId="77777777" w:rsidR="00FE447B" w:rsidRPr="00190486" w:rsidRDefault="00FE447B" w:rsidP="00B074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447B" w:rsidRPr="00190486" w:rsidSect="001904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678"/>
    <w:multiLevelType w:val="hybridMultilevel"/>
    <w:tmpl w:val="527A6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4D5"/>
    <w:multiLevelType w:val="hybridMultilevel"/>
    <w:tmpl w:val="C102FB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4476E"/>
    <w:multiLevelType w:val="hybridMultilevel"/>
    <w:tmpl w:val="EFF0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1861"/>
    <w:multiLevelType w:val="hybridMultilevel"/>
    <w:tmpl w:val="E9BED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30382"/>
    <w:multiLevelType w:val="hybridMultilevel"/>
    <w:tmpl w:val="645A6C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F65F4"/>
    <w:multiLevelType w:val="hybridMultilevel"/>
    <w:tmpl w:val="3D3EC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B0132"/>
    <w:multiLevelType w:val="multilevel"/>
    <w:tmpl w:val="14A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3103A"/>
    <w:multiLevelType w:val="hybridMultilevel"/>
    <w:tmpl w:val="14320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7B"/>
    <w:rsid w:val="000B2FA9"/>
    <w:rsid w:val="00171608"/>
    <w:rsid w:val="00190486"/>
    <w:rsid w:val="00195B86"/>
    <w:rsid w:val="00195F3D"/>
    <w:rsid w:val="00196028"/>
    <w:rsid w:val="004B0493"/>
    <w:rsid w:val="005617D4"/>
    <w:rsid w:val="007F17BD"/>
    <w:rsid w:val="00825EA4"/>
    <w:rsid w:val="00832F7D"/>
    <w:rsid w:val="00837ED3"/>
    <w:rsid w:val="008B5E68"/>
    <w:rsid w:val="00AE7DB6"/>
    <w:rsid w:val="00B074EF"/>
    <w:rsid w:val="00C605A1"/>
    <w:rsid w:val="00C66F9A"/>
    <w:rsid w:val="00E1182A"/>
    <w:rsid w:val="00F72DCC"/>
    <w:rsid w:val="00FE447B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D832"/>
  <w15:chartTrackingRefBased/>
  <w15:docId w15:val="{3ED4BBDC-F376-4F8B-BE8B-39C70833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19</cp:revision>
  <dcterms:created xsi:type="dcterms:W3CDTF">2019-03-15T14:00:00Z</dcterms:created>
  <dcterms:modified xsi:type="dcterms:W3CDTF">2019-03-15T14:35:00Z</dcterms:modified>
</cp:coreProperties>
</file>