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ЛИЧНОСТНЫХ УУД  ЧЕРЕЗ ПРОЕКТНУЮ ДЕЯТЕЛЬНОСТЬ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Двинянинова Т.Ю.,</w:t>
      </w:r>
    </w:p>
    <w:p w:rsidR="00000000" w:rsidDel="00000000" w:rsidP="00000000" w:rsidRDefault="00000000" w:rsidRPr="00000000">
      <w:pPr>
        <w:spacing w:after="12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начальных классов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обществе произошли изменения в представлении о целях образования и способах их реализации. Школа должна формировать универсальные учебные действия для применения знаний, умений и навыков в любой жизненной ситуации, обеспечить возможность каждому ученику самостоятельно осуществлять деятельность учения. При этом именно личностные универсальные учебные действия, сформированные в соответствии с ФГОС НОО, позволяют личности определять социально востребованные задачи как значимые. Но на  практике мы сталкиваемся с резким снижением  школьной мотивации, дети не проявляют активности, инициативы. Изменить ситуацию помогло решение проектной  задачи «Фантастический зверь». В ходе задачи дети помогали Алисе Селезнёвой, героине мультипликационного фильма “Тайна 3-й планеты”, выполнять задания.</w:t>
      </w:r>
    </w:p>
    <w:p w:rsidR="00000000" w:rsidDel="00000000" w:rsidP="00000000" w:rsidRDefault="00000000" w:rsidRPr="00000000">
      <w:pPr>
        <w:tabs>
          <w:tab w:val="left" w:pos="8130"/>
        </w:tabs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блок личностных УУД – самоопределение. </w:t>
        <w:tab/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решения задачи дети должны были распределить роли в разновозрастной группе. Каждый оценивал свои способности и возможности в зависимости от роли. Первоклассники, понимая, что они самые младшие, отдавали бразды правления третьеклассникам, выбирая себе второстепенные роли. При организации работы в группах каждый ученик мыслил, предлагал  своё мнение, в группах случались споры, обсуждались  разные варианты решения, шло взаимообучение  детей в процессе учебной дискуссии, учебного диалога. 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Было проведено 6 проектных мастерских. На 4 мастерской третьеклассники начали высказывать  недовольство тем, что только они  исполняют роль командира группы и несут ответственность за результат работы. Пришлось предложить детям при выполнении нового задания менять роли в группе. Каждый попробовал себя в роли командира, докладчика, генератора идей, оформителя и хранителя времени. Работа стала занимать меньше времени, результат получился более качественным. Дети стали увереннее в себе,  в своих действиях и высказываниях. К концу учебного года при распределении ролей в группе первоклассники смело выбирали роль командира группы, аргументированно отстаивали своё мнение, уверенно могли выступить с защитой своего продукта. 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рефлексивных листах дети писали: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работали всей группой»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предложил своё решение, и ребята приняли его»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«Мне нравится работать в группе»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Вторая составляющая личностных УУД – смыслообразование. Смысл и мотивы учения играют решающую роль. Задача школы – формирование умения ставить учебные цели и определять мотивы для их достижения.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 время проведения первых мастерских встречались дети, считающие проектный день выходным, где можно отсидеться, ничего не делая. Но жёсткие временные рамки, необходимость выполнять свою роль в группе, понимание ценности каждого члена группы изменили отношение к проектным дням.  Участвуя в проектной деятельности, ребенок проявляет те качества и способности, которые ранее не были обнаружены, то есть выполнение проекта позволяет выявить скрытые возможности и склонности ребенка. 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Третья составляющая личностных УУД – нравственно-этическое оценивание. Личностные УУД обеспечивают развитие способности соотносить свои поступки с общепринятыми этическими и моральными нормами, способности оценивать свое поведения и поступки, понимание моральных норм: взаимопомощи, правдивости, честности, ответственности, установки на здоровый и безопасный образ жизни.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создать и защитить образ своего фантастического зверя, дети должны были учесть пожелания жителей планеты  Нано, увидеть их предпочтения и ценности.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 планете  Нано открылся зоопарк с экзотическими животными. Но пока в нем поселилось только одно животное – двукрылый  жирафолев. Жители планеты очень полюбили его. Он очень добрый, питается растениями, любит лазать по деревьям, мяукает, как кошка.»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рефлексивных листах дети писали:</w:t>
      </w:r>
    </w:p>
    <w:p w:rsidR="00000000" w:rsidDel="00000000" w:rsidP="00000000" w:rsidRDefault="00000000" w:rsidRPr="00000000">
      <w:pPr>
        <w:spacing w:after="120" w:line="240" w:lineRule="auto"/>
        <w:ind w:left="0" w:firstLine="7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создавали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своего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фантастического зверя».</w:t>
      </w:r>
    </w:p>
    <w:p w:rsidR="00000000" w:rsidDel="00000000" w:rsidP="00000000" w:rsidRDefault="00000000" w:rsidRPr="00000000">
      <w:pPr>
        <w:spacing w:after="120" w:line="240" w:lineRule="auto"/>
        <w:ind w:left="0" w:firstLine="75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«Мне понравилось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самому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придумывать фантастического зверя для зоопарка планеты Нано».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Некоторые ученики во время защиты образа своего зверя, замечали ошибки в рисунке и старались дать правильную характеристику, чтобы их зверь был принят в зоопарк планеты Нано.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Наибольшее удовлетворение школьник получает от выполненной им самостоятельной деятельности, в результате  которой он получает и демонстрирует собственный продукт, убеждаясь в правильности своего  выбора.</w:t>
      </w:r>
    </w:p>
    <w:p w:rsidR="00000000" w:rsidDel="00000000" w:rsidP="00000000" w:rsidRDefault="00000000" w:rsidRPr="00000000">
      <w:pPr>
        <w:spacing w:after="120" w:line="240" w:lineRule="auto"/>
        <w:ind w:firstLine="735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проектная деятельность предоставляет широкие возможности для творчества и самостоятельности ребенка, то участие в ней активизирует формирование социально  важных качеств личности. И это можно было увидеть при решении проектной задачи «Фантастический зверь».</w:t>
      </w: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Times New Roman"/>
  <w:font w:name="Calibri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ibri-regular.ttf"/><Relationship Id="rId2" Type="http://schemas.openxmlformats.org/officeDocument/2006/relationships/font" Target="fonts/Calibri-bold.ttf"/><Relationship Id="rId3" Type="http://schemas.openxmlformats.org/officeDocument/2006/relationships/font" Target="fonts/Calibri-italic.ttf"/><Relationship Id="rId4" Type="http://schemas.openxmlformats.org/officeDocument/2006/relationships/font" Target="fonts/Calibri-boldItalic.ttf"/></Relationships>
</file>